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F11B2C">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w:t>
      </w:r>
      <w:r w:rsidR="00E378B8">
        <w:rPr>
          <w:rFonts w:ascii="Arial" w:hAnsi="Arial" w:cs="Arial"/>
          <w:b/>
          <w:sz w:val="17"/>
          <w:szCs w:val="17"/>
        </w:rPr>
        <w:t>AS A LOS ESTADOS FINANCIEROS DE LA CASA QUERETANA DE LAS ARTESANÍAS</w:t>
      </w: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2C06CB">
              <w:rPr>
                <w:rFonts w:ascii="Arial" w:hAnsi="Arial" w:cs="Arial"/>
                <w:color w:val="000000"/>
                <w:sz w:val="17"/>
                <w:szCs w:val="17"/>
              </w:rPr>
              <w:t xml:space="preserve">Fondo fijo : Se encuentra  </w:t>
            </w:r>
            <w:proofErr w:type="spellStart"/>
            <w:r w:rsidR="002C06CB">
              <w:rPr>
                <w:rFonts w:ascii="Arial" w:hAnsi="Arial" w:cs="Arial"/>
                <w:color w:val="000000"/>
                <w:sz w:val="17"/>
                <w:szCs w:val="17"/>
              </w:rPr>
              <w:t>intregrada</w:t>
            </w:r>
            <w:proofErr w:type="spellEnd"/>
            <w:r w:rsidR="002C06CB">
              <w:rPr>
                <w:rFonts w:ascii="Arial" w:hAnsi="Arial" w:cs="Arial"/>
                <w:color w:val="000000"/>
                <w:sz w:val="17"/>
                <w:szCs w:val="17"/>
              </w:rPr>
              <w:t xml:space="preserve">  por cinco fondos de  $1,000.00 en cambio para los puntos de venta y uno que funge como fondo para gastos menores por $7,000.00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C06CB" w:rsidP="00BC2E09">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$12,000.00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2C06CB">
              <w:rPr>
                <w:rFonts w:ascii="Arial" w:hAnsi="Arial" w:cs="Arial"/>
                <w:color w:val="000000"/>
                <w:sz w:val="17"/>
                <w:szCs w:val="17"/>
              </w:rPr>
              <w:t>Bancos: Se integra por tres cuentas bancarias, (1) que funge de inversi</w:t>
            </w:r>
            <w:r w:rsidR="007D6280">
              <w:rPr>
                <w:rFonts w:ascii="Arial" w:hAnsi="Arial" w:cs="Arial"/>
                <w:color w:val="000000"/>
                <w:sz w:val="17"/>
                <w:szCs w:val="17"/>
              </w:rPr>
              <w:t>ón, (2)</w:t>
            </w:r>
            <w:r w:rsidR="002C06CB">
              <w:rPr>
                <w:rFonts w:ascii="Arial" w:hAnsi="Arial" w:cs="Arial"/>
                <w:color w:val="000000"/>
                <w:sz w:val="17"/>
                <w:szCs w:val="17"/>
              </w:rPr>
              <w:t xml:space="preserve"> para todos los movimientos normales de la operación, (3) de recursos federales con saldos de</w:t>
            </w:r>
            <w:r w:rsidR="007D6280">
              <w:rPr>
                <w:rFonts w:ascii="Arial" w:hAnsi="Arial" w:cs="Arial"/>
                <w:color w:val="000000"/>
                <w:sz w:val="17"/>
                <w:szCs w:val="17"/>
              </w:rPr>
              <w:t xml:space="preserve">                 </w:t>
            </w:r>
            <w:r w:rsidR="002C06CB">
              <w:rPr>
                <w:rFonts w:ascii="Arial" w:hAnsi="Arial" w:cs="Arial"/>
                <w:color w:val="000000"/>
                <w:sz w:val="17"/>
                <w:szCs w:val="17"/>
              </w:rPr>
              <w:t xml:space="preserve"> $ 1</w:t>
            </w:r>
            <w:proofErr w:type="gramStart"/>
            <w:r w:rsidR="002C06CB">
              <w:rPr>
                <w:rFonts w:ascii="Arial" w:hAnsi="Arial" w:cs="Arial"/>
                <w:color w:val="000000"/>
                <w:sz w:val="17"/>
                <w:szCs w:val="17"/>
              </w:rPr>
              <w:t>,464,802.43</w:t>
            </w:r>
            <w:proofErr w:type="gramEnd"/>
            <w:r w:rsidR="002C06CB">
              <w:rPr>
                <w:rFonts w:ascii="Arial" w:hAnsi="Arial" w:cs="Arial"/>
                <w:color w:val="000000"/>
                <w:sz w:val="17"/>
                <w:szCs w:val="17"/>
              </w:rPr>
              <w:t xml:space="preserve">  $846,955.20 y $14,855.83 respectivamente</w:t>
            </w:r>
            <w:r w:rsidR="007D6280">
              <w:rPr>
                <w:rFonts w:ascii="Arial" w:hAnsi="Arial" w:cs="Arial"/>
                <w:color w:val="000000"/>
                <w:sz w:val="17"/>
                <w:szCs w:val="17"/>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7D6280" w:rsidP="00BC2E09">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$2,326,613.46</w:t>
            </w:r>
            <w:r w:rsidR="002F1704"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7D6280">
              <w:rPr>
                <w:rFonts w:ascii="Arial" w:hAnsi="Arial" w:cs="Arial"/>
                <w:color w:val="000000"/>
                <w:sz w:val="17"/>
                <w:szCs w:val="17"/>
              </w:rPr>
              <w:t>Cuentas por cobrar: No se tienen cuentas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D6280" w:rsidRDefault="007D6280" w:rsidP="00BC2E09">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p>
          <w:p w:rsidR="002F1704" w:rsidRPr="002D70DA" w:rsidRDefault="002F1704" w:rsidP="00BC2E09">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7D6280">
              <w:rPr>
                <w:rFonts w:ascii="Arial" w:hAnsi="Arial" w:cs="Arial"/>
                <w:color w:val="000000"/>
                <w:sz w:val="17"/>
                <w:szCs w:val="17"/>
              </w:rPr>
              <w:t>Deudores diversos: Se integra por la cuenta de recursos por recuperar de Gobierno del Estado de Querétaro $124,498.32, IVA Acreditable $ 41,910.38, IVA a Favor $42,663.06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7D6280" w:rsidP="00BC2E09">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$209,071.76</w:t>
            </w:r>
            <w:r w:rsidR="002F1704"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C2E09" w:rsidRPr="002D70DA" w:rsidRDefault="00BC2E09" w:rsidP="00BC2E09">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$2,547,685.22</w:t>
            </w:r>
          </w:p>
        </w:tc>
      </w:tr>
    </w:tbl>
    <w:p w:rsidR="00F11B2C" w:rsidRDefault="00F11B2C" w:rsidP="006335BE">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F11B2C" w:rsidRDefault="00F11B2C" w:rsidP="006335B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F11B2C" w:rsidRPr="002D70DA" w:rsidTr="00F11B2C">
        <w:trPr>
          <w:trHeight w:val="300"/>
        </w:trPr>
        <w:tc>
          <w:tcPr>
            <w:tcW w:w="5840" w:type="dxa"/>
            <w:tcBorders>
              <w:top w:val="single" w:sz="4" w:space="0" w:color="auto"/>
              <w:left w:val="nil"/>
              <w:bottom w:val="nil"/>
              <w:right w:val="nil"/>
            </w:tcBorders>
            <w:shd w:val="clear" w:color="000000" w:fill="FFFFFF"/>
            <w:noWrap/>
            <w:vAlign w:val="bottom"/>
            <w:hideMark/>
          </w:tcPr>
          <w:p w:rsidR="00F11B2C" w:rsidRPr="002D70DA" w:rsidRDefault="00F11B2C" w:rsidP="00F11B2C">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F11B2C" w:rsidRPr="002D70DA" w:rsidRDefault="00F11B2C" w:rsidP="00F11B2C">
            <w:pPr>
              <w:jc w:val="center"/>
              <w:rPr>
                <w:rFonts w:ascii="Arial" w:hAnsi="Arial" w:cs="Arial"/>
                <w:color w:val="000000"/>
                <w:sz w:val="17"/>
                <w:szCs w:val="17"/>
              </w:rPr>
            </w:pPr>
            <w:r>
              <w:rPr>
                <w:rFonts w:ascii="Arial" w:hAnsi="Arial" w:cs="Arial"/>
                <w:color w:val="000000"/>
                <w:sz w:val="17"/>
                <w:szCs w:val="17"/>
              </w:rPr>
              <w:t>C. P. Teresita Carmen Piña Coronel</w:t>
            </w:r>
          </w:p>
        </w:tc>
      </w:tr>
      <w:tr w:rsidR="00F11B2C" w:rsidRPr="002D70DA" w:rsidTr="00F11B2C">
        <w:trPr>
          <w:trHeight w:val="300"/>
        </w:trPr>
        <w:tc>
          <w:tcPr>
            <w:tcW w:w="5840" w:type="dxa"/>
            <w:tcBorders>
              <w:top w:val="nil"/>
              <w:left w:val="nil"/>
              <w:bottom w:val="nil"/>
              <w:right w:val="nil"/>
            </w:tcBorders>
            <w:shd w:val="clear" w:color="000000" w:fill="FFFFFF"/>
            <w:hideMark/>
          </w:tcPr>
          <w:p w:rsidR="00F11B2C" w:rsidRPr="002D70DA" w:rsidRDefault="00F11B2C" w:rsidP="00F11B2C">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F11B2C" w:rsidRPr="002D70DA" w:rsidRDefault="00F11B2C" w:rsidP="00F11B2C">
            <w:pPr>
              <w:jc w:val="center"/>
              <w:rPr>
                <w:rFonts w:ascii="Arial" w:hAnsi="Arial" w:cs="Arial"/>
                <w:sz w:val="17"/>
                <w:szCs w:val="17"/>
              </w:rPr>
            </w:pPr>
            <w:r>
              <w:rPr>
                <w:rFonts w:ascii="Arial" w:hAnsi="Arial" w:cs="Arial"/>
                <w:sz w:val="17"/>
                <w:szCs w:val="17"/>
              </w:rPr>
              <w:t>Contador</w:t>
            </w:r>
          </w:p>
        </w:tc>
      </w:tr>
    </w:tbl>
    <w:p w:rsidR="00F11B2C" w:rsidRPr="00F11B2C" w:rsidRDefault="00F11B2C" w:rsidP="006335BE">
      <w:pPr>
        <w:spacing w:before="80" w:line="250" w:lineRule="exact"/>
        <w:ind w:left="709"/>
        <w:jc w:val="both"/>
        <w:rPr>
          <w:rFonts w:ascii="Arial" w:eastAsia="Calibri" w:hAnsi="Arial" w:cs="Arial"/>
          <w:spacing w:val="-1"/>
          <w:sz w:val="14"/>
          <w:szCs w:val="14"/>
        </w:rPr>
      </w:pP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2D136A">
            <w:pPr>
              <w:jc w:val="center"/>
              <w:rPr>
                <w:rFonts w:ascii="Arial" w:hAnsi="Arial" w:cs="Arial"/>
                <w:b/>
                <w:bCs/>
                <w:color w:val="000000"/>
                <w:sz w:val="17"/>
                <w:szCs w:val="17"/>
              </w:rPr>
            </w:pPr>
            <w:r>
              <w:rPr>
                <w:rFonts w:ascii="Arial" w:hAnsi="Arial" w:cs="Arial"/>
                <w:b/>
                <w:bCs/>
                <w:color w:val="000000"/>
                <w:sz w:val="17"/>
                <w:szCs w:val="17"/>
              </w:rPr>
              <w:t>Comercialización</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2D136A">
            <w:pPr>
              <w:jc w:val="right"/>
              <w:rPr>
                <w:rFonts w:ascii="Arial" w:hAnsi="Arial" w:cs="Arial"/>
                <w:b/>
                <w:bCs/>
                <w:color w:val="000000"/>
                <w:sz w:val="17"/>
                <w:szCs w:val="17"/>
              </w:rPr>
            </w:pPr>
            <w:r>
              <w:rPr>
                <w:rFonts w:ascii="Arial" w:hAnsi="Arial" w:cs="Arial"/>
                <w:b/>
                <w:bCs/>
                <w:color w:val="000000"/>
                <w:sz w:val="17"/>
                <w:szCs w:val="17"/>
              </w:rPr>
              <w:t>$1,200,000.00</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2D136A">
            <w:pPr>
              <w:jc w:val="center"/>
              <w:rPr>
                <w:rFonts w:ascii="Arial" w:hAnsi="Arial" w:cs="Arial"/>
                <w:b/>
                <w:bCs/>
                <w:color w:val="000000"/>
                <w:sz w:val="17"/>
                <w:szCs w:val="17"/>
              </w:rPr>
            </w:pPr>
            <w:r>
              <w:rPr>
                <w:rFonts w:ascii="Arial" w:hAnsi="Arial" w:cs="Arial"/>
                <w:b/>
                <w:bCs/>
                <w:color w:val="000000"/>
                <w:sz w:val="17"/>
                <w:szCs w:val="17"/>
              </w:rPr>
              <w:t>28 Días</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313AAC" w:rsidP="00511394">
            <w:pPr>
              <w:jc w:val="right"/>
              <w:rPr>
                <w:rFonts w:ascii="Arial" w:hAnsi="Arial" w:cs="Arial"/>
                <w:b/>
                <w:bCs/>
                <w:color w:val="000000"/>
                <w:sz w:val="17"/>
                <w:szCs w:val="17"/>
              </w:rPr>
            </w:pPr>
            <w:r>
              <w:rPr>
                <w:rFonts w:ascii="Arial" w:hAnsi="Arial" w:cs="Arial"/>
                <w:b/>
                <w:bCs/>
                <w:color w:val="000000"/>
                <w:sz w:val="17"/>
                <w:szCs w:val="17"/>
              </w:rPr>
              <w:t>$1,200.000.00</w:t>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313AAC">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rsidP="00313AAC">
            <w:pPr>
              <w:jc w:val="right"/>
              <w:rPr>
                <w:rFonts w:ascii="Arial" w:hAnsi="Arial" w:cs="Arial"/>
                <w:b/>
                <w:bCs/>
                <w:color w:val="000000"/>
                <w:sz w:val="17"/>
                <w:szCs w:val="17"/>
              </w:rPr>
            </w:pPr>
            <w:r w:rsidRPr="002D70DA">
              <w:rPr>
                <w:rFonts w:ascii="Arial" w:hAnsi="Arial" w:cs="Arial"/>
                <w:b/>
                <w:bCs/>
                <w:color w:val="000000"/>
                <w:sz w:val="17"/>
                <w:szCs w:val="17"/>
              </w:rPr>
              <w:t> </w:t>
            </w:r>
            <w:r w:rsidR="00313AAC">
              <w:rPr>
                <w:rFonts w:ascii="Arial" w:hAnsi="Arial" w:cs="Arial"/>
                <w:b/>
                <w:bCs/>
                <w:color w:val="000000"/>
                <w:sz w:val="17"/>
                <w:szCs w:val="17"/>
              </w:rPr>
              <w:t>0.00</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313AAC">
            <w:pPr>
              <w:jc w:val="right"/>
              <w:rPr>
                <w:rFonts w:ascii="Arial" w:hAnsi="Arial" w:cs="Arial"/>
                <w:b/>
                <w:bCs/>
                <w:color w:val="000000"/>
                <w:sz w:val="17"/>
                <w:szCs w:val="17"/>
              </w:rPr>
            </w:pPr>
            <w:r>
              <w:rPr>
                <w:rFonts w:ascii="Arial" w:hAnsi="Arial" w:cs="Arial"/>
                <w:b/>
                <w:bCs/>
                <w:color w:val="000000"/>
                <w:sz w:val="17"/>
                <w:szCs w:val="17"/>
              </w:rPr>
              <w:t>$124,498.32</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313AAC" w:rsidP="00313AAC">
            <w:pPr>
              <w:jc w:val="right"/>
              <w:rPr>
                <w:rFonts w:ascii="Arial" w:hAnsi="Arial" w:cs="Arial"/>
                <w:b/>
                <w:bCs/>
                <w:color w:val="000000"/>
                <w:sz w:val="17"/>
                <w:szCs w:val="17"/>
              </w:rPr>
            </w:pPr>
            <w:r>
              <w:rPr>
                <w:rFonts w:ascii="Arial" w:hAnsi="Arial" w:cs="Arial"/>
                <w:b/>
                <w:bCs/>
                <w:color w:val="000000"/>
                <w:sz w:val="17"/>
                <w:szCs w:val="17"/>
              </w:rPr>
              <w:t>$124,498.32</w:t>
            </w:r>
            <w:r w:rsidR="00C849DC"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313AAC" w:rsidP="00313AAC">
            <w:pPr>
              <w:jc w:val="right"/>
              <w:rPr>
                <w:rFonts w:ascii="Arial" w:hAnsi="Arial" w:cs="Arial"/>
                <w:b/>
                <w:bCs/>
                <w:color w:val="000000"/>
                <w:sz w:val="17"/>
                <w:szCs w:val="17"/>
              </w:rPr>
            </w:pPr>
            <w:r>
              <w:rPr>
                <w:rFonts w:ascii="Arial" w:hAnsi="Arial" w:cs="Arial"/>
                <w:b/>
                <w:bCs/>
                <w:color w:val="000000"/>
                <w:sz w:val="17"/>
                <w:szCs w:val="17"/>
                <w14:numForm w14:val="lining"/>
              </w:rPr>
              <w:t>$124,498.32</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F11B2C" w:rsidRDefault="00F11B2C" w:rsidP="00F11B2C">
      <w:pPr>
        <w:spacing w:before="80" w:line="250" w:lineRule="exact"/>
        <w:jc w:val="both"/>
        <w:rPr>
          <w:rFonts w:ascii="Arial" w:eastAsia="Calibri" w:hAnsi="Arial" w:cs="Arial"/>
          <w:spacing w:val="-1"/>
          <w:sz w:val="17"/>
          <w:szCs w:val="17"/>
        </w:rPr>
      </w:pPr>
    </w:p>
    <w:p w:rsidR="00F11B2C" w:rsidRDefault="00F11B2C" w:rsidP="00F11B2C">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F11B2C" w:rsidRDefault="00F11B2C" w:rsidP="00F11B2C">
      <w:pPr>
        <w:spacing w:before="80" w:line="250" w:lineRule="exact"/>
        <w:ind w:left="709"/>
        <w:jc w:val="both"/>
        <w:rPr>
          <w:rFonts w:ascii="Arial" w:eastAsia="Calibri" w:hAnsi="Arial" w:cs="Arial"/>
          <w:spacing w:val="-1"/>
          <w:sz w:val="14"/>
          <w:szCs w:val="14"/>
        </w:rPr>
      </w:pPr>
    </w:p>
    <w:p w:rsidR="00F11B2C" w:rsidRDefault="00F11B2C" w:rsidP="00F11B2C">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F11B2C" w:rsidRPr="002D70DA" w:rsidTr="00F11B2C">
        <w:trPr>
          <w:trHeight w:val="300"/>
        </w:trPr>
        <w:tc>
          <w:tcPr>
            <w:tcW w:w="5840" w:type="dxa"/>
            <w:tcBorders>
              <w:top w:val="single" w:sz="4" w:space="0" w:color="auto"/>
              <w:left w:val="nil"/>
              <w:bottom w:val="nil"/>
              <w:right w:val="nil"/>
            </w:tcBorders>
            <w:shd w:val="clear" w:color="000000" w:fill="FFFFFF"/>
            <w:noWrap/>
            <w:vAlign w:val="bottom"/>
            <w:hideMark/>
          </w:tcPr>
          <w:p w:rsidR="00F11B2C" w:rsidRPr="002D70DA" w:rsidRDefault="00F11B2C" w:rsidP="00F11B2C">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F11B2C" w:rsidRPr="002D70DA" w:rsidRDefault="00F11B2C" w:rsidP="00F11B2C">
            <w:pPr>
              <w:jc w:val="center"/>
              <w:rPr>
                <w:rFonts w:ascii="Arial" w:hAnsi="Arial" w:cs="Arial"/>
                <w:color w:val="000000"/>
                <w:sz w:val="17"/>
                <w:szCs w:val="17"/>
              </w:rPr>
            </w:pPr>
            <w:r>
              <w:rPr>
                <w:rFonts w:ascii="Arial" w:hAnsi="Arial" w:cs="Arial"/>
                <w:color w:val="000000"/>
                <w:sz w:val="17"/>
                <w:szCs w:val="17"/>
              </w:rPr>
              <w:t>C. P. Teresita Carmen Piña Coronel</w:t>
            </w:r>
          </w:p>
        </w:tc>
      </w:tr>
      <w:tr w:rsidR="00F11B2C" w:rsidRPr="002D70DA" w:rsidTr="00F11B2C">
        <w:trPr>
          <w:trHeight w:val="300"/>
        </w:trPr>
        <w:tc>
          <w:tcPr>
            <w:tcW w:w="5840" w:type="dxa"/>
            <w:tcBorders>
              <w:top w:val="nil"/>
              <w:left w:val="nil"/>
              <w:bottom w:val="nil"/>
              <w:right w:val="nil"/>
            </w:tcBorders>
            <w:shd w:val="clear" w:color="000000" w:fill="FFFFFF"/>
            <w:hideMark/>
          </w:tcPr>
          <w:p w:rsidR="00F11B2C" w:rsidRPr="002D70DA" w:rsidRDefault="00F11B2C" w:rsidP="00F11B2C">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F11B2C" w:rsidRPr="002D70DA" w:rsidRDefault="00F11B2C" w:rsidP="00F11B2C">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F11B2C" w:rsidRPr="002D70DA" w:rsidRDefault="00F11B2C" w:rsidP="00F11B2C">
            <w:pPr>
              <w:jc w:val="center"/>
              <w:rPr>
                <w:rFonts w:ascii="Arial" w:hAnsi="Arial" w:cs="Arial"/>
                <w:sz w:val="17"/>
                <w:szCs w:val="17"/>
              </w:rPr>
            </w:pPr>
            <w:r>
              <w:rPr>
                <w:rFonts w:ascii="Arial" w:hAnsi="Arial" w:cs="Arial"/>
                <w:sz w:val="17"/>
                <w:szCs w:val="17"/>
              </w:rPr>
              <w:t>Contador</w:t>
            </w:r>
          </w:p>
        </w:tc>
      </w:tr>
    </w:tbl>
    <w:p w:rsidR="00F11B2C" w:rsidRDefault="00F11B2C" w:rsidP="00F11B2C">
      <w:pPr>
        <w:spacing w:before="80" w:line="250" w:lineRule="exact"/>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313AAC" w:rsidP="00B13600">
            <w:pPr>
              <w:jc w:val="right"/>
              <w:rPr>
                <w:rFonts w:ascii="Arial" w:hAnsi="Arial" w:cs="Arial"/>
                <w:b/>
                <w:bCs/>
                <w:color w:val="000000"/>
                <w:sz w:val="17"/>
                <w:szCs w:val="17"/>
              </w:rPr>
            </w:pPr>
            <w:r>
              <w:rPr>
                <w:rFonts w:ascii="Arial" w:hAnsi="Arial" w:cs="Arial"/>
                <w:b/>
                <w:bCs/>
                <w:color w:val="000000"/>
                <w:sz w:val="17"/>
                <w:szCs w:val="17"/>
              </w:rPr>
              <w:t>$84,573.44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313AAC">
            <w:pPr>
              <w:jc w:val="right"/>
              <w:rPr>
                <w:rFonts w:ascii="Arial" w:hAnsi="Arial" w:cs="Arial"/>
                <w:b/>
                <w:bCs/>
                <w:color w:val="000000"/>
                <w:sz w:val="17"/>
                <w:szCs w:val="17"/>
              </w:rPr>
            </w:pPr>
            <w:r>
              <w:rPr>
                <w:rFonts w:ascii="Arial" w:hAnsi="Arial" w:cs="Arial"/>
                <w:b/>
                <w:bCs/>
                <w:color w:val="000000"/>
                <w:sz w:val="17"/>
                <w:szCs w:val="17"/>
                <w14:numForm w14:val="lining"/>
              </w:rPr>
              <w:t>$84,573.44</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4F0D33" w:rsidRDefault="004F0D33" w:rsidP="004F0D33">
      <w:pPr>
        <w:spacing w:before="80" w:line="250" w:lineRule="exact"/>
        <w:jc w:val="both"/>
        <w:rPr>
          <w:rFonts w:ascii="Arial" w:eastAsia="Calibri" w:hAnsi="Arial" w:cs="Arial"/>
          <w:spacing w:val="-1"/>
          <w:sz w:val="14"/>
          <w:szCs w:val="14"/>
        </w:rPr>
      </w:pPr>
      <w:bookmarkStart w:id="2" w:name="SUB_TOTAL_DERECHOS_EFECTIVO_180_365" w:colFirst="1" w:colLast="1"/>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4F0D33" w:rsidRDefault="004F0D33"/>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313AAC" w:rsidP="00313AAC">
            <w:pPr>
              <w:jc w:val="right"/>
              <w:rPr>
                <w:rFonts w:ascii="Arial" w:hAnsi="Arial" w:cs="Arial"/>
                <w:b/>
                <w:bCs/>
                <w:color w:val="000000"/>
                <w:sz w:val="17"/>
                <w:szCs w:val="17"/>
              </w:rPr>
            </w:pPr>
            <w:r>
              <w:rPr>
                <w:rFonts w:ascii="Arial" w:hAnsi="Arial" w:cs="Arial"/>
                <w:b/>
                <w:bCs/>
                <w:color w:val="000000"/>
                <w:sz w:val="17"/>
                <w:szCs w:val="17"/>
              </w:rPr>
              <w:t>$84,573.44</w:t>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227460">
        <w:rPr>
          <w:rFonts w:ascii="Arial" w:eastAsia="Calibri" w:hAnsi="Arial" w:cs="Arial"/>
          <w:b/>
          <w:spacing w:val="-1"/>
          <w:sz w:val="17"/>
          <w:szCs w:val="17"/>
        </w:rPr>
        <w:t xml:space="preserve"> NO APLICA                                             </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bl>
    <w:p w:rsidR="004F0D33" w:rsidRDefault="004F0D33" w:rsidP="004F0D33">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4F0D33" w:rsidRDefault="004F0D33"/>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lastRenderedPageBreak/>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313AAC">
              <w:rPr>
                <w:rFonts w:ascii="Arial" w:hAnsi="Arial" w:cs="Arial"/>
                <w:color w:val="000000"/>
                <w:sz w:val="17"/>
                <w:szCs w:val="17"/>
              </w:rPr>
              <w:t>Directo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313AAC">
              <w:rPr>
                <w:rFonts w:ascii="Arial" w:hAnsi="Arial" w:cs="Arial"/>
                <w:color w:val="000000"/>
                <w:sz w:val="17"/>
                <w:szCs w:val="17"/>
              </w:rPr>
              <w:t>Costo Promedio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313AAC">
              <w:rPr>
                <w:rFonts w:ascii="Arial" w:hAnsi="Arial" w:cs="Arial"/>
                <w:color w:val="000000"/>
                <w:sz w:val="17"/>
                <w:szCs w:val="17"/>
              </w:rPr>
              <w:t>Acorde a los Requerimientos de la Entidad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313AAC">
              <w:rPr>
                <w:rFonts w:ascii="Arial" w:hAnsi="Arial" w:cs="Arial"/>
                <w:color w:val="000000"/>
                <w:sz w:val="17"/>
                <w:szCs w:val="17"/>
              </w:rPr>
              <w:t>No sería significativo debido a la rotación que se tiene en los Inventarios</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Costo Identificado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 xml:space="preserve">Acorde a los Requerimientos de la Entidad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Nulo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Costo Identificado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Valor del bien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N/A</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22746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APLICA</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227460">
        <w:rPr>
          <w:rFonts w:ascii="Arial" w:eastAsia="Calibri" w:hAnsi="Arial" w:cs="Arial"/>
          <w:b/>
          <w:spacing w:val="-1"/>
          <w:sz w:val="17"/>
          <w:szCs w:val="17"/>
        </w:rPr>
        <w:t xml:space="preserve"> NO APLICA</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227460">
        <w:rPr>
          <w:rFonts w:ascii="Arial" w:eastAsia="Calibri" w:hAnsi="Arial" w:cs="Arial"/>
          <w:b/>
          <w:spacing w:val="-1"/>
          <w:sz w:val="17"/>
          <w:szCs w:val="17"/>
        </w:rPr>
        <w:t xml:space="preserve"> NO APLICA</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E771F3" w:rsidRPr="002D70DA" w:rsidTr="004F0D33">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4F0D33">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965D5D">
            <w:pPr>
              <w:jc w:val="right"/>
              <w:rPr>
                <w:rFonts w:ascii="Arial" w:hAnsi="Arial" w:cs="Arial"/>
                <w:b/>
                <w:bCs/>
                <w:color w:val="000000"/>
                <w:sz w:val="17"/>
                <w:szCs w:val="17"/>
              </w:rPr>
            </w:pPr>
            <w:r>
              <w:rPr>
                <w:rFonts w:ascii="Arial" w:hAnsi="Arial" w:cs="Arial"/>
                <w:b/>
                <w:bCs/>
                <w:color w:val="000000"/>
                <w:sz w:val="17"/>
                <w:szCs w:val="17"/>
              </w:rPr>
              <w:t>$24,859.76</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965D5D">
            <w:pPr>
              <w:jc w:val="right"/>
              <w:rPr>
                <w:rFonts w:ascii="Arial" w:hAnsi="Arial" w:cs="Arial"/>
                <w:b/>
                <w:bCs/>
                <w:color w:val="000000"/>
                <w:sz w:val="17"/>
                <w:szCs w:val="17"/>
              </w:rPr>
            </w:pPr>
            <w:r>
              <w:rPr>
                <w:rFonts w:ascii="Arial" w:hAnsi="Arial" w:cs="Arial"/>
                <w:b/>
                <w:bCs/>
                <w:color w:val="000000"/>
                <w:sz w:val="17"/>
                <w:szCs w:val="17"/>
              </w:rPr>
              <w:t>$58,984.24</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Máximo Autorizado por el CONAC</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10% y 33.33%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Lineamientos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Regular</w:t>
            </w:r>
          </w:p>
        </w:tc>
      </w:tr>
      <w:tr w:rsidR="00E771F3" w:rsidRPr="002D70DA" w:rsidTr="004F0D33">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4F0D33">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bl>
    <w:p w:rsidR="004F0D33" w:rsidRDefault="004F0D33" w:rsidP="004F0D33">
      <w:pPr>
        <w:spacing w:before="80" w:line="250" w:lineRule="exact"/>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4F0D33" w:rsidRDefault="004F0D33"/>
    <w:tbl>
      <w:tblPr>
        <w:tblW w:w="5000" w:type="pct"/>
        <w:jc w:val="center"/>
        <w:tblCellMar>
          <w:left w:w="70" w:type="dxa"/>
          <w:right w:w="70" w:type="dxa"/>
        </w:tblCellMar>
        <w:tblLook w:val="04A0" w:firstRow="1" w:lastRow="0" w:firstColumn="1" w:lastColumn="0" w:noHBand="0" w:noVBand="1"/>
      </w:tblPr>
      <w:tblGrid>
        <w:gridCol w:w="3640"/>
        <w:gridCol w:w="1603"/>
        <w:gridCol w:w="1603"/>
        <w:gridCol w:w="1606"/>
        <w:gridCol w:w="1606"/>
        <w:gridCol w:w="1606"/>
        <w:gridCol w:w="1764"/>
      </w:tblGrid>
      <w:tr w:rsidR="00E771F3" w:rsidRPr="002D70DA" w:rsidTr="004F0D33">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965D5D">
            <w:pPr>
              <w:jc w:val="right"/>
              <w:rPr>
                <w:rFonts w:ascii="Arial" w:hAnsi="Arial" w:cs="Arial"/>
                <w:b/>
                <w:bCs/>
                <w:color w:val="000000"/>
                <w:sz w:val="17"/>
                <w:szCs w:val="17"/>
              </w:rPr>
            </w:pPr>
            <w:r>
              <w:rPr>
                <w:rFonts w:ascii="Arial" w:hAnsi="Arial" w:cs="Arial"/>
                <w:b/>
                <w:bCs/>
                <w:color w:val="000000"/>
                <w:sz w:val="17"/>
                <w:szCs w:val="17"/>
              </w:rPr>
              <w:t>$52,068.12</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965D5D">
            <w:pPr>
              <w:jc w:val="right"/>
              <w:rPr>
                <w:rFonts w:ascii="Arial" w:hAnsi="Arial" w:cs="Arial"/>
                <w:b/>
                <w:bCs/>
                <w:color w:val="000000"/>
                <w:sz w:val="17"/>
                <w:szCs w:val="17"/>
              </w:rPr>
            </w:pPr>
            <w:r>
              <w:rPr>
                <w:rFonts w:ascii="Arial" w:hAnsi="Arial" w:cs="Arial"/>
                <w:b/>
                <w:bCs/>
                <w:color w:val="000000"/>
                <w:sz w:val="17"/>
                <w:szCs w:val="17"/>
              </w:rPr>
              <w:t>$207,625.89</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Máximo Autorizado por el CONAC</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Lineamientos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965D5D">
              <w:rPr>
                <w:rFonts w:ascii="Arial" w:hAnsi="Arial" w:cs="Arial"/>
                <w:color w:val="000000"/>
                <w:sz w:val="17"/>
                <w:szCs w:val="17"/>
              </w:rPr>
              <w:t>Regular</w:t>
            </w:r>
          </w:p>
        </w:tc>
      </w:tr>
      <w:tr w:rsidR="00E771F3" w:rsidRPr="002D70DA" w:rsidTr="004F0D33">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4F0D33">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4F0D33">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4F0D33">
        <w:trPr>
          <w:trHeight w:val="240"/>
          <w:jc w:val="center"/>
        </w:trPr>
        <w:tc>
          <w:tcPr>
            <w:tcW w:w="1355"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DC1C68" w:rsidP="00DC1C68">
            <w:pPr>
              <w:jc w:val="right"/>
              <w:rPr>
                <w:rFonts w:ascii="Arial" w:hAnsi="Arial" w:cs="Arial"/>
                <w:b/>
                <w:bCs/>
                <w:color w:val="000000"/>
                <w:sz w:val="17"/>
                <w:szCs w:val="17"/>
              </w:rPr>
            </w:pPr>
            <w:r>
              <w:rPr>
                <w:rFonts w:ascii="Arial" w:hAnsi="Arial" w:cs="Arial"/>
                <w:b/>
                <w:bCs/>
                <w:color w:val="000000"/>
                <w:sz w:val="17"/>
                <w:szCs w:val="17"/>
                <w14:numForm w14:val="lining"/>
              </w:rPr>
              <w:t>$76,927.88</w:t>
            </w:r>
          </w:p>
        </w:tc>
        <w:tc>
          <w:tcPr>
            <w:tcW w:w="597" w:type="pct"/>
            <w:tcBorders>
              <w:top w:val="nil"/>
              <w:left w:val="nil"/>
              <w:bottom w:val="single" w:sz="4" w:space="0" w:color="auto"/>
              <w:right w:val="single" w:sz="4" w:space="0" w:color="auto"/>
            </w:tcBorders>
            <w:shd w:val="clear" w:color="000000" w:fill="FFFFFF"/>
            <w:vAlign w:val="center"/>
            <w:hideMark/>
          </w:tcPr>
          <w:p w:rsidR="00E771F3" w:rsidRPr="002D70DA" w:rsidRDefault="00DC1C68" w:rsidP="00DC1C68">
            <w:pPr>
              <w:jc w:val="right"/>
              <w:rPr>
                <w:rFonts w:ascii="Arial" w:hAnsi="Arial" w:cs="Arial"/>
                <w:b/>
                <w:bCs/>
                <w:color w:val="000000"/>
                <w:sz w:val="17"/>
                <w:szCs w:val="17"/>
              </w:rPr>
            </w:pPr>
            <w:r>
              <w:rPr>
                <w:rFonts w:ascii="Arial" w:hAnsi="Arial" w:cs="Arial"/>
                <w:b/>
                <w:bCs/>
                <w:color w:val="000000"/>
                <w:sz w:val="17"/>
                <w:szCs w:val="17"/>
                <w14:numForm w14:val="lining"/>
              </w:rPr>
              <w:t>$266,610.13</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227460">
        <w:rPr>
          <w:rFonts w:ascii="Arial" w:eastAsia="Calibri" w:hAnsi="Arial" w:cs="Arial"/>
          <w:b/>
          <w:spacing w:val="-1"/>
          <w:sz w:val="17"/>
          <w:szCs w:val="17"/>
        </w:rPr>
        <w:t xml:space="preserve"> NO APLICA</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4F0D33" w:rsidRPr="002D70DA" w:rsidRDefault="004F0D33"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227460">
        <w:rPr>
          <w:rFonts w:ascii="Arial" w:eastAsia="Calibri" w:hAnsi="Arial" w:cs="Arial"/>
          <w:b/>
          <w:spacing w:val="-1"/>
          <w:sz w:val="17"/>
          <w:szCs w:val="17"/>
        </w:rPr>
        <w:t xml:space="preserve"> NO APLICA</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22746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APLICA</w:t>
      </w: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DC1C68">
            <w:pPr>
              <w:jc w:val="right"/>
              <w:rPr>
                <w:rFonts w:ascii="Arial" w:hAnsi="Arial" w:cs="Arial"/>
                <w:b/>
                <w:bCs/>
                <w:color w:val="000000"/>
                <w:sz w:val="17"/>
                <w:szCs w:val="17"/>
              </w:rPr>
            </w:pPr>
            <w:r>
              <w:rPr>
                <w:rFonts w:ascii="Arial" w:hAnsi="Arial" w:cs="Arial"/>
                <w:b/>
                <w:bCs/>
                <w:color w:val="000000"/>
                <w:sz w:val="17"/>
                <w:szCs w:val="17"/>
              </w:rPr>
              <w:t>$10,849.63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DC1C68" w:rsidP="00DC1C68">
            <w:pPr>
              <w:jc w:val="right"/>
              <w:rPr>
                <w:rFonts w:ascii="Arial" w:hAnsi="Arial" w:cs="Arial"/>
                <w:b/>
                <w:bCs/>
                <w:color w:val="000000"/>
                <w:sz w:val="17"/>
                <w:szCs w:val="17"/>
              </w:rPr>
            </w:pPr>
            <w:r>
              <w:rPr>
                <w:rFonts w:ascii="Arial" w:hAnsi="Arial" w:cs="Arial"/>
                <w:b/>
                <w:bCs/>
                <w:color w:val="000000"/>
                <w:sz w:val="17"/>
                <w:szCs w:val="17"/>
                <w14:numForm w14:val="lining"/>
              </w:rPr>
              <w:t>$10,849.63</w:t>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DC1C68">
            <w:pPr>
              <w:jc w:val="right"/>
              <w:rPr>
                <w:rFonts w:ascii="Arial" w:hAnsi="Arial" w:cs="Arial"/>
                <w:b/>
                <w:bCs/>
                <w:color w:val="000000"/>
                <w:sz w:val="17"/>
                <w:szCs w:val="17"/>
              </w:rPr>
            </w:pPr>
            <w:r>
              <w:rPr>
                <w:rFonts w:ascii="Arial" w:hAnsi="Arial" w:cs="Arial"/>
                <w:b/>
                <w:bCs/>
                <w:color w:val="000000"/>
                <w:sz w:val="17"/>
                <w:szCs w:val="17"/>
              </w:rPr>
              <w:t>$306,000.23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DC1C68">
            <w:pPr>
              <w:jc w:val="right"/>
              <w:rPr>
                <w:rFonts w:ascii="Arial" w:hAnsi="Arial" w:cs="Arial"/>
                <w:b/>
                <w:bCs/>
                <w:color w:val="000000"/>
                <w:sz w:val="17"/>
                <w:szCs w:val="17"/>
              </w:rPr>
            </w:pPr>
            <w:r>
              <w:rPr>
                <w:rFonts w:ascii="Arial" w:hAnsi="Arial" w:cs="Arial"/>
                <w:b/>
                <w:bCs/>
                <w:color w:val="000000"/>
                <w:sz w:val="17"/>
                <w:szCs w:val="17"/>
              </w:rPr>
              <w:t>$151,380.01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DC1C68">
            <w:pPr>
              <w:jc w:val="right"/>
              <w:rPr>
                <w:rFonts w:ascii="Arial" w:hAnsi="Arial" w:cs="Arial"/>
                <w:b/>
                <w:bCs/>
                <w:color w:val="000000"/>
                <w:sz w:val="17"/>
                <w:szCs w:val="17"/>
              </w:rPr>
            </w:pPr>
            <w:r>
              <w:rPr>
                <w:rFonts w:ascii="Arial" w:hAnsi="Arial" w:cs="Arial"/>
                <w:b/>
                <w:bCs/>
                <w:color w:val="000000"/>
                <w:sz w:val="17"/>
                <w:szCs w:val="17"/>
              </w:rPr>
              <w:t>$157,096.76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DC1C68" w:rsidP="00B35C2A">
            <w:pPr>
              <w:jc w:val="right"/>
              <w:rPr>
                <w:rFonts w:ascii="Arial" w:hAnsi="Arial" w:cs="Arial"/>
                <w:b/>
                <w:bCs/>
                <w:color w:val="000000"/>
                <w:sz w:val="17"/>
                <w:szCs w:val="17"/>
              </w:rPr>
            </w:pPr>
            <w:r>
              <w:rPr>
                <w:rFonts w:ascii="Arial" w:hAnsi="Arial" w:cs="Arial"/>
                <w:b/>
                <w:bCs/>
                <w:color w:val="000000"/>
                <w:sz w:val="17"/>
                <w:szCs w:val="17"/>
                <w14:numForm w14:val="lining"/>
              </w:rPr>
              <w:t>$614,477.00</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bl>
    <w:p w:rsidR="004F0D33" w:rsidRDefault="004F0D33" w:rsidP="004F0D33">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4F0D33" w:rsidRDefault="004F0D33"/>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DC1C68" w:rsidP="00B35C2A">
            <w:pPr>
              <w:jc w:val="right"/>
              <w:rPr>
                <w:rFonts w:ascii="Arial" w:hAnsi="Arial" w:cs="Arial"/>
                <w:b/>
                <w:bCs/>
                <w:color w:val="000000"/>
                <w:sz w:val="17"/>
                <w:szCs w:val="17"/>
              </w:rPr>
            </w:pPr>
            <w:r>
              <w:rPr>
                <w:rFonts w:ascii="Arial" w:hAnsi="Arial" w:cs="Arial"/>
                <w:b/>
                <w:bCs/>
                <w:color w:val="000000"/>
                <w:sz w:val="17"/>
                <w:szCs w:val="17"/>
                <w14:numForm w14:val="lining"/>
              </w:rPr>
              <w:t>$614,477.00</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227460">
        <w:rPr>
          <w:rFonts w:ascii="Arial" w:eastAsia="Calibri" w:hAnsi="Arial" w:cs="Arial"/>
          <w:b/>
          <w:spacing w:val="-1"/>
          <w:sz w:val="17"/>
          <w:szCs w:val="17"/>
        </w:rPr>
        <w:t xml:space="preserve"> NO APLICA</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bl>
    <w:p w:rsidR="004F0D33" w:rsidRDefault="004F0D33" w:rsidP="004F0D33">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4F0D33" w:rsidRDefault="004F0D33"/>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4F0D33" w:rsidRDefault="004F0D33" w:rsidP="001979E6">
      <w:pPr>
        <w:autoSpaceDE w:val="0"/>
        <w:autoSpaceDN w:val="0"/>
        <w:adjustRightInd w:val="0"/>
        <w:spacing w:before="240" w:after="120"/>
        <w:jc w:val="center"/>
        <w:rPr>
          <w:rFonts w:ascii="Arial" w:eastAsia="Calibri" w:hAnsi="Arial" w:cs="Arial"/>
          <w:b/>
          <w:spacing w:val="-1"/>
          <w:sz w:val="17"/>
          <w:szCs w:val="17"/>
        </w:rPr>
      </w:pPr>
    </w:p>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r w:rsidR="00227460">
        <w:rPr>
          <w:rFonts w:ascii="Arial" w:eastAsia="Calibri" w:hAnsi="Arial" w:cs="Arial"/>
          <w:b/>
          <w:spacing w:val="-1"/>
          <w:sz w:val="17"/>
          <w:szCs w:val="17"/>
        </w:rPr>
        <w:t xml:space="preserve"> NO APLICA</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ind w:left="709"/>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4F0D33" w:rsidRPr="002D70DA" w:rsidRDefault="004F0D33" w:rsidP="00BB302F">
      <w:pPr>
        <w:spacing w:before="80" w:line="250" w:lineRule="exact"/>
        <w:ind w:left="709"/>
        <w:jc w:val="both"/>
        <w:rPr>
          <w:rFonts w:ascii="Arial" w:eastAsia="Calibri" w:hAnsi="Arial" w:cs="Arial"/>
          <w:spacing w:val="-1"/>
          <w:sz w:val="17"/>
          <w:szCs w:val="17"/>
        </w:rPr>
      </w:pP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Default="000008C2"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Default="00E040CE" w:rsidP="006335BE">
      <w:pPr>
        <w:spacing w:before="120" w:after="120" w:line="240" w:lineRule="exact"/>
        <w:jc w:val="both"/>
        <w:rPr>
          <w:rFonts w:ascii="Arial" w:eastAsia="Calibri" w:hAnsi="Arial" w:cs="Arial"/>
          <w:b/>
          <w:spacing w:val="-1"/>
          <w:sz w:val="17"/>
          <w:szCs w:val="17"/>
        </w:rPr>
      </w:pPr>
    </w:p>
    <w:p w:rsidR="00E040CE" w:rsidRPr="002D70DA" w:rsidRDefault="00E040CE" w:rsidP="006335BE">
      <w:pPr>
        <w:spacing w:before="120" w:after="120" w:line="240" w:lineRule="exact"/>
        <w:jc w:val="both"/>
        <w:rPr>
          <w:rFonts w:ascii="Arial" w:eastAsia="Calibri" w:hAnsi="Arial" w:cs="Arial"/>
          <w:b/>
          <w:spacing w:val="-1"/>
          <w:sz w:val="17"/>
          <w:szCs w:val="17"/>
        </w:rPr>
      </w:pPr>
    </w:p>
    <w:p w:rsidR="004F0D33" w:rsidRDefault="004F0D33" w:rsidP="004F0D33">
      <w:pPr>
        <w:spacing w:before="80" w:line="250" w:lineRule="exact"/>
        <w:jc w:val="both"/>
        <w:rPr>
          <w:rFonts w:ascii="Arial" w:eastAsia="Calibri" w:hAnsi="Arial" w:cs="Arial"/>
          <w:b/>
          <w:spacing w:val="-1"/>
          <w:sz w:val="17"/>
          <w:szCs w:val="17"/>
        </w:rPr>
      </w:pPr>
      <w:r>
        <w:rPr>
          <w:rFonts w:ascii="Arial" w:eastAsia="Calibri" w:hAnsi="Arial" w:cs="Arial"/>
          <w:b/>
          <w:spacing w:val="-1"/>
          <w:sz w:val="17"/>
          <w:szCs w:val="17"/>
        </w:rPr>
        <w:t xml:space="preserve">                     </w:t>
      </w:r>
    </w:p>
    <w:p w:rsidR="004F0D33" w:rsidRDefault="00E040CE" w:rsidP="004F0D33">
      <w:pPr>
        <w:spacing w:before="80" w:line="250" w:lineRule="exact"/>
        <w:jc w:val="both"/>
        <w:rPr>
          <w:rFonts w:ascii="Arial" w:eastAsia="Calibri" w:hAnsi="Arial" w:cs="Arial"/>
          <w:spacing w:val="-1"/>
          <w:sz w:val="14"/>
          <w:szCs w:val="14"/>
        </w:rPr>
      </w:pPr>
      <w:r>
        <w:rPr>
          <w:rFonts w:ascii="Arial" w:eastAsia="Calibri" w:hAnsi="Arial" w:cs="Arial"/>
          <w:spacing w:val="-1"/>
          <w:sz w:val="14"/>
          <w:szCs w:val="14"/>
        </w:rPr>
        <w:t xml:space="preserve">                  </w:t>
      </w:r>
      <w:r w:rsidR="004F0D33"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4F0D33" w:rsidRDefault="004F0D33" w:rsidP="004F0D33">
      <w:pPr>
        <w:spacing w:before="80" w:line="250" w:lineRule="exact"/>
        <w:jc w:val="both"/>
        <w:rPr>
          <w:rFonts w:ascii="Arial" w:eastAsia="Calibri" w:hAnsi="Arial" w:cs="Arial"/>
          <w:spacing w:val="-1"/>
          <w:sz w:val="14"/>
          <w:szCs w:val="14"/>
        </w:rPr>
      </w:pPr>
    </w:p>
    <w:p w:rsidR="004F0D33" w:rsidRDefault="004F0D33" w:rsidP="004F0D33">
      <w:pPr>
        <w:spacing w:before="80" w:line="250" w:lineRule="exact"/>
        <w:jc w:val="both"/>
        <w:rPr>
          <w:rFonts w:ascii="Arial" w:eastAsia="Calibri" w:hAnsi="Arial" w:cs="Arial"/>
          <w:spacing w:val="-1"/>
          <w:sz w:val="14"/>
          <w:szCs w:val="14"/>
        </w:rPr>
      </w:pPr>
    </w:p>
    <w:p w:rsidR="004F0D33" w:rsidRDefault="004F0D33" w:rsidP="004F0D3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4F0D33"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F0D33" w:rsidRPr="002D70DA" w:rsidRDefault="004F0D33"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4F0D33" w:rsidRPr="002D70DA" w:rsidTr="00E040CE">
        <w:trPr>
          <w:trHeight w:val="300"/>
        </w:trPr>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F0D33" w:rsidRPr="002D70DA" w:rsidRDefault="004F0D33"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F0D33" w:rsidRPr="002D70DA" w:rsidRDefault="004F0D33" w:rsidP="00E040CE">
            <w:pPr>
              <w:jc w:val="center"/>
              <w:rPr>
                <w:rFonts w:ascii="Arial" w:hAnsi="Arial" w:cs="Arial"/>
                <w:sz w:val="17"/>
                <w:szCs w:val="17"/>
              </w:rPr>
            </w:pPr>
            <w:r>
              <w:rPr>
                <w:rFonts w:ascii="Arial" w:hAnsi="Arial" w:cs="Arial"/>
                <w:sz w:val="17"/>
                <w:szCs w:val="17"/>
              </w:rPr>
              <w:t>Contador</w:t>
            </w:r>
          </w:p>
        </w:tc>
      </w:tr>
    </w:tbl>
    <w:p w:rsidR="000008C2" w:rsidRPr="002D70DA" w:rsidRDefault="000008C2">
      <w:pPr>
        <w:rPr>
          <w:rFonts w:ascii="Arial" w:eastAsia="Calibri" w:hAnsi="Arial" w:cs="Arial"/>
          <w:b/>
          <w:spacing w:val="-1"/>
          <w:sz w:val="17"/>
          <w:szCs w:val="17"/>
        </w:rPr>
      </w:pP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r w:rsidR="00227460">
        <w:rPr>
          <w:rFonts w:ascii="Arial" w:eastAsia="Calibri" w:hAnsi="Arial" w:cs="Arial"/>
          <w:b/>
          <w:spacing w:val="-1"/>
          <w:sz w:val="17"/>
          <w:szCs w:val="17"/>
        </w:rPr>
        <w:t xml:space="preserve"> </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bl>
    <w:p w:rsidR="00E040CE" w:rsidRDefault="00E040CE" w:rsidP="00E040CE">
      <w:pPr>
        <w:spacing w:before="80" w:line="250" w:lineRule="exact"/>
        <w:jc w:val="both"/>
      </w:pPr>
      <w:r>
        <w:t xml:space="preserve">              </w:t>
      </w:r>
    </w:p>
    <w:p w:rsidR="00E040CE" w:rsidRDefault="00E040CE" w:rsidP="00E040CE">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Default="00E040CE"/>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bl>
    <w:p w:rsidR="00E040CE" w:rsidRDefault="00E040CE" w:rsidP="00E040CE">
      <w:pPr>
        <w:spacing w:before="80" w:line="250" w:lineRule="exact"/>
        <w:jc w:val="both"/>
      </w:pPr>
      <w:r>
        <w:t xml:space="preserve">               </w:t>
      </w:r>
    </w:p>
    <w:p w:rsidR="00E040CE" w:rsidRDefault="00E040CE" w:rsidP="00E040CE">
      <w:pPr>
        <w:spacing w:before="80" w:line="250" w:lineRule="exact"/>
        <w:jc w:val="both"/>
        <w:rPr>
          <w:rFonts w:ascii="Arial" w:eastAsia="Calibri" w:hAnsi="Arial" w:cs="Arial"/>
          <w:spacing w:val="-1"/>
          <w:sz w:val="14"/>
          <w:szCs w:val="14"/>
        </w:rPr>
      </w:pPr>
      <w:r>
        <w:rPr>
          <w:rFonts w:ascii="Arial" w:eastAsia="Calibri" w:hAnsi="Arial" w:cs="Arial"/>
          <w:spacing w:val="-1"/>
          <w:sz w:val="14"/>
          <w:szCs w:val="14"/>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Default="00E040CE"/>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236506">
            <w:pPr>
              <w:jc w:val="right"/>
              <w:rPr>
                <w:rFonts w:ascii="Arial" w:hAnsi="Arial" w:cs="Arial"/>
                <w:b/>
                <w:bCs/>
                <w:color w:val="000000"/>
                <w:sz w:val="17"/>
                <w:szCs w:val="17"/>
              </w:rPr>
            </w:pPr>
            <w:r>
              <w:rPr>
                <w:rFonts w:ascii="Arial" w:hAnsi="Arial" w:cs="Arial"/>
                <w:b/>
                <w:bCs/>
                <w:color w:val="000000"/>
                <w:sz w:val="17"/>
                <w:szCs w:val="17"/>
              </w:rPr>
              <w:t>$124,038.07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bl>
    <w:p w:rsidR="00E040CE" w:rsidRDefault="00E040CE" w:rsidP="00E040CE">
      <w:pPr>
        <w:spacing w:before="80" w:line="250" w:lineRule="exact"/>
        <w:jc w:val="both"/>
      </w:pPr>
    </w:p>
    <w:p w:rsidR="00E040CE" w:rsidRDefault="00E040CE" w:rsidP="00E040CE">
      <w:pPr>
        <w:spacing w:before="80" w:line="250" w:lineRule="exact"/>
        <w:jc w:val="both"/>
        <w:rPr>
          <w:rFonts w:ascii="Arial" w:eastAsia="Calibri" w:hAnsi="Arial" w:cs="Arial"/>
          <w:spacing w:val="-1"/>
          <w:sz w:val="14"/>
          <w:szCs w:val="14"/>
        </w:rPr>
      </w:pPr>
      <w:r>
        <w:rPr>
          <w:rFonts w:ascii="Arial" w:eastAsia="Calibri" w:hAnsi="Arial" w:cs="Arial"/>
          <w:spacing w:val="-1"/>
          <w:sz w:val="14"/>
          <w:szCs w:val="14"/>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Default="00E040CE"/>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236506">
            <w:pPr>
              <w:jc w:val="right"/>
              <w:rPr>
                <w:rFonts w:ascii="Arial" w:hAnsi="Arial" w:cs="Arial"/>
                <w:b/>
                <w:bCs/>
                <w:color w:val="000000"/>
                <w:sz w:val="17"/>
                <w:szCs w:val="17"/>
              </w:rPr>
            </w:pPr>
            <w:r>
              <w:rPr>
                <w:rFonts w:ascii="Arial" w:hAnsi="Arial" w:cs="Arial"/>
                <w:b/>
                <w:bCs/>
                <w:color w:val="000000"/>
                <w:sz w:val="17"/>
                <w:szCs w:val="17"/>
              </w:rPr>
              <w:t>$4,802,061.97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236506" w:rsidP="000008C2">
            <w:pPr>
              <w:jc w:val="right"/>
              <w:rPr>
                <w:rFonts w:ascii="Arial" w:hAnsi="Arial" w:cs="Arial"/>
                <w:b/>
                <w:bCs/>
                <w:color w:val="000000"/>
                <w:sz w:val="17"/>
                <w:szCs w:val="17"/>
              </w:rPr>
            </w:pPr>
            <w:r>
              <w:rPr>
                <w:rFonts w:ascii="Arial" w:hAnsi="Arial" w:cs="Arial"/>
                <w:b/>
                <w:bCs/>
                <w:color w:val="000000"/>
                <w:sz w:val="17"/>
                <w:szCs w:val="17"/>
                <w14:numForm w14:val="lining"/>
              </w:rPr>
              <w:t>$4,926,100.04</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236506">
            <w:pPr>
              <w:jc w:val="right"/>
              <w:rPr>
                <w:rFonts w:ascii="Arial" w:hAnsi="Arial" w:cs="Arial"/>
                <w:b/>
                <w:bCs/>
                <w:color w:val="000000"/>
                <w:sz w:val="17"/>
                <w:szCs w:val="17"/>
              </w:rPr>
            </w:pPr>
            <w:r>
              <w:rPr>
                <w:rFonts w:ascii="Arial" w:hAnsi="Arial" w:cs="Arial"/>
                <w:b/>
                <w:bCs/>
                <w:color w:val="000000"/>
                <w:sz w:val="17"/>
                <w:szCs w:val="17"/>
              </w:rPr>
              <w:t>$1,323.41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236506" w:rsidP="00EE16EB">
            <w:pPr>
              <w:jc w:val="right"/>
              <w:rPr>
                <w:rFonts w:ascii="Arial" w:hAnsi="Arial" w:cs="Arial"/>
                <w:b/>
                <w:bCs/>
                <w:color w:val="000000"/>
                <w:sz w:val="17"/>
                <w:szCs w:val="17"/>
              </w:rPr>
            </w:pPr>
            <w:r>
              <w:rPr>
                <w:rFonts w:ascii="Arial" w:hAnsi="Arial" w:cs="Arial"/>
                <w:b/>
                <w:bCs/>
                <w:color w:val="000000"/>
                <w:sz w:val="17"/>
                <w:szCs w:val="17"/>
                <w14:numForm w14:val="lining"/>
              </w:rPr>
              <w:t>$1,323.41</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$10,247,336.64</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236506">
            <w:pPr>
              <w:rPr>
                <w:rFonts w:ascii="Arial" w:hAnsi="Arial" w:cs="Arial"/>
                <w:color w:val="000000"/>
                <w:sz w:val="17"/>
                <w:szCs w:val="17"/>
              </w:rPr>
            </w:pPr>
            <w:r>
              <w:rPr>
                <w:rFonts w:ascii="Arial" w:hAnsi="Arial" w:cs="Arial"/>
                <w:color w:val="000000"/>
                <w:sz w:val="17"/>
                <w:szCs w:val="17"/>
              </w:rPr>
              <w:t>Servicios Personales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$4,572,304.53</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44.62</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236506">
            <w:pPr>
              <w:rPr>
                <w:rFonts w:ascii="Arial" w:hAnsi="Arial" w:cs="Arial"/>
                <w:color w:val="000000"/>
                <w:sz w:val="17"/>
                <w:szCs w:val="17"/>
              </w:rPr>
            </w:pPr>
            <w:r>
              <w:rPr>
                <w:rFonts w:ascii="Arial" w:hAnsi="Arial" w:cs="Arial"/>
                <w:color w:val="000000"/>
                <w:sz w:val="17"/>
                <w:szCs w:val="17"/>
              </w:rPr>
              <w:t>Materiales y Suministros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$3,728,300.82</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36.38</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236506">
            <w:pPr>
              <w:rPr>
                <w:rFonts w:ascii="Arial" w:hAnsi="Arial" w:cs="Arial"/>
                <w:color w:val="000000"/>
                <w:sz w:val="17"/>
                <w:szCs w:val="17"/>
              </w:rPr>
            </w:pPr>
            <w:r>
              <w:rPr>
                <w:rFonts w:ascii="Arial" w:hAnsi="Arial" w:cs="Arial"/>
                <w:color w:val="000000"/>
                <w:sz w:val="17"/>
                <w:szCs w:val="17"/>
              </w:rPr>
              <w:t>Servicios Generales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$1,779,261.41</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17.36</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236506">
            <w:pPr>
              <w:rPr>
                <w:rFonts w:ascii="Arial" w:hAnsi="Arial" w:cs="Arial"/>
                <w:color w:val="000000"/>
                <w:sz w:val="17"/>
                <w:szCs w:val="17"/>
              </w:rPr>
            </w:pPr>
            <w:r>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$76,927.88</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236506">
            <w:pPr>
              <w:jc w:val="right"/>
              <w:rPr>
                <w:rFonts w:ascii="Arial" w:hAnsi="Arial" w:cs="Arial"/>
                <w:b/>
                <w:bCs/>
                <w:color w:val="000000"/>
                <w:sz w:val="17"/>
                <w:szCs w:val="17"/>
              </w:rPr>
            </w:pPr>
            <w:r>
              <w:rPr>
                <w:rFonts w:ascii="Arial" w:hAnsi="Arial" w:cs="Arial"/>
                <w:b/>
                <w:bCs/>
                <w:color w:val="000000"/>
                <w:sz w:val="17"/>
                <w:szCs w:val="17"/>
              </w:rPr>
              <w:t>.75</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236506">
            <w:pPr>
              <w:rPr>
                <w:rFonts w:ascii="Arial" w:hAnsi="Arial" w:cs="Arial"/>
                <w:color w:val="000000"/>
                <w:sz w:val="17"/>
                <w:szCs w:val="17"/>
              </w:rPr>
            </w:pPr>
            <w:r>
              <w:rPr>
                <w:rFonts w:ascii="Arial" w:hAnsi="Arial" w:cs="Arial"/>
                <w:color w:val="000000"/>
                <w:sz w:val="17"/>
                <w:szCs w:val="17"/>
              </w:rPr>
              <w:t>Otras Ayudas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9A0606">
            <w:pPr>
              <w:jc w:val="right"/>
              <w:rPr>
                <w:rFonts w:ascii="Arial" w:hAnsi="Arial" w:cs="Arial"/>
                <w:b/>
                <w:bCs/>
                <w:color w:val="000000"/>
                <w:sz w:val="17"/>
                <w:szCs w:val="17"/>
              </w:rPr>
            </w:pPr>
            <w:r>
              <w:rPr>
                <w:rFonts w:ascii="Arial" w:hAnsi="Arial" w:cs="Arial"/>
                <w:b/>
                <w:bCs/>
                <w:color w:val="000000"/>
                <w:sz w:val="17"/>
                <w:szCs w:val="17"/>
              </w:rPr>
              <w:t>$90,542.00</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9A0606">
            <w:pPr>
              <w:jc w:val="right"/>
              <w:rPr>
                <w:rFonts w:ascii="Arial" w:hAnsi="Arial" w:cs="Arial"/>
                <w:b/>
                <w:bCs/>
                <w:color w:val="000000"/>
                <w:sz w:val="17"/>
                <w:szCs w:val="17"/>
              </w:rPr>
            </w:pPr>
            <w:r>
              <w:rPr>
                <w:rFonts w:ascii="Arial" w:hAnsi="Arial" w:cs="Arial"/>
                <w:b/>
                <w:bCs/>
                <w:color w:val="000000"/>
                <w:sz w:val="17"/>
                <w:szCs w:val="17"/>
              </w:rPr>
              <w:t>.89</w:t>
            </w: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4"/>
          <w:szCs w:val="14"/>
        </w:rPr>
      </w:pPr>
      <w:r>
        <w:rPr>
          <w:rFonts w:ascii="Arial" w:eastAsia="Calibri" w:hAnsi="Arial" w:cs="Arial"/>
          <w:spacing w:val="-1"/>
          <w:sz w:val="17"/>
          <w:szCs w:val="17"/>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BC0DE0" w:rsidRPr="002D70DA" w:rsidRDefault="00BC0DE0">
      <w:pPr>
        <w:rPr>
          <w:rFonts w:ascii="Arial" w:eastAsia="Calibri" w:hAnsi="Arial" w:cs="Arial"/>
          <w:spacing w:val="-1"/>
          <w:sz w:val="17"/>
          <w:szCs w:val="17"/>
        </w:rPr>
      </w:pP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9A060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9A060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9A060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9A060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A0606" w:rsidP="00C462F7">
            <w:pPr>
              <w:jc w:val="right"/>
              <w:rPr>
                <w:rFonts w:ascii="Arial" w:hAnsi="Arial" w:cs="Arial"/>
                <w:b/>
                <w:bCs/>
                <w:color w:val="000000"/>
                <w:sz w:val="17"/>
                <w:szCs w:val="17"/>
              </w:rPr>
            </w:pPr>
            <w:r>
              <w:rPr>
                <w:rFonts w:ascii="Arial" w:hAnsi="Arial" w:cs="Arial"/>
                <w:b/>
                <w:bCs/>
                <w:color w:val="000000"/>
                <w:sz w:val="17"/>
                <w:szCs w:val="17"/>
              </w:rPr>
              <w:t>$4,258,371.40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Pr="002D70DA" w:rsidRDefault="00E040CE" w:rsidP="00C462F7">
      <w:pPr>
        <w:autoSpaceDE w:val="0"/>
        <w:autoSpaceDN w:val="0"/>
        <w:adjustRightInd w:val="0"/>
        <w:spacing w:before="240" w:after="120"/>
        <w:jc w:val="center"/>
        <w:rPr>
          <w:rFonts w:ascii="Arial" w:eastAsia="Calibri" w:hAnsi="Arial" w:cs="Arial"/>
          <w:b/>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lastRenderedPageBreak/>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A0606" w:rsidP="009A0606">
            <w:pPr>
              <w:jc w:val="right"/>
              <w:rPr>
                <w:rFonts w:ascii="Arial" w:hAnsi="Arial" w:cs="Arial"/>
                <w:b/>
                <w:bCs/>
                <w:color w:val="000000"/>
                <w:sz w:val="17"/>
                <w:szCs w:val="17"/>
              </w:rPr>
            </w:pPr>
            <w:r>
              <w:rPr>
                <w:rFonts w:ascii="Arial" w:hAnsi="Arial" w:cs="Arial"/>
                <w:b/>
                <w:bCs/>
                <w:color w:val="000000"/>
                <w:sz w:val="17"/>
                <w:szCs w:val="17"/>
                <w14:numForm w14:val="lining"/>
              </w:rPr>
              <w:t>$-389,889.70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A0606" w:rsidP="009A0606">
            <w:pPr>
              <w:jc w:val="right"/>
              <w:rPr>
                <w:rFonts w:ascii="Arial" w:hAnsi="Arial" w:cs="Arial"/>
                <w:b/>
                <w:bCs/>
                <w:color w:val="000000"/>
                <w:sz w:val="17"/>
                <w:szCs w:val="17"/>
              </w:rPr>
            </w:pPr>
            <w:r>
              <w:rPr>
                <w:rFonts w:ascii="Arial" w:hAnsi="Arial" w:cs="Arial"/>
                <w:b/>
                <w:bCs/>
                <w:color w:val="000000"/>
                <w:sz w:val="17"/>
                <w:szCs w:val="17"/>
                <w14:numForm w14:val="lining"/>
              </w:rPr>
              <w:t>$-1,756,457.83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A0606" w:rsidP="009A0606">
            <w:pPr>
              <w:jc w:val="right"/>
              <w:rPr>
                <w:rFonts w:ascii="Arial" w:hAnsi="Arial" w:cs="Arial"/>
                <w:b/>
                <w:bCs/>
                <w:color w:val="000000"/>
                <w:sz w:val="17"/>
                <w:szCs w:val="17"/>
              </w:rPr>
            </w:pPr>
            <w:r>
              <w:rPr>
                <w:rFonts w:ascii="Arial" w:hAnsi="Arial" w:cs="Arial"/>
                <w:b/>
                <w:bCs/>
                <w:color w:val="000000"/>
                <w:sz w:val="17"/>
                <w:szCs w:val="17"/>
                <w14:numForm w14:val="lining"/>
              </w:rPr>
              <w:t>$418,090.00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9A0606">
            <w:pPr>
              <w:jc w:val="right"/>
              <w:rPr>
                <w:rFonts w:ascii="Arial" w:hAnsi="Arial" w:cs="Arial"/>
                <w:b/>
                <w:bCs/>
                <w:color w:val="000000"/>
                <w:sz w:val="17"/>
                <w:szCs w:val="17"/>
              </w:rPr>
            </w:pPr>
            <w:r>
              <w:rPr>
                <w:rFonts w:ascii="Arial" w:hAnsi="Arial" w:cs="Arial"/>
                <w:b/>
                <w:bCs/>
                <w:color w:val="000000"/>
                <w:sz w:val="17"/>
                <w:szCs w:val="17"/>
              </w:rPr>
              <w:t>$418,090.00</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4"/>
          <w:szCs w:val="14"/>
        </w:rPr>
      </w:pPr>
      <w:r>
        <w:rPr>
          <w:rFonts w:ascii="Arial" w:eastAsia="Calibri" w:hAnsi="Arial" w:cs="Arial"/>
          <w:spacing w:val="-1"/>
          <w:sz w:val="17"/>
          <w:szCs w:val="17"/>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C462F7" w:rsidRPr="002D70DA" w:rsidRDefault="00C462F7">
      <w:pPr>
        <w:rPr>
          <w:rFonts w:ascii="Arial" w:eastAsia="Calibri" w:hAnsi="Arial" w:cs="Arial"/>
          <w:spacing w:val="-1"/>
          <w:sz w:val="17"/>
          <w:szCs w:val="17"/>
        </w:rPr>
      </w:pP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C93AAB">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9A0606">
            <w:pPr>
              <w:jc w:val="right"/>
              <w:rPr>
                <w:rFonts w:ascii="Arial" w:hAnsi="Arial" w:cs="Arial"/>
                <w:b/>
                <w:bCs/>
                <w:color w:val="000000"/>
                <w:sz w:val="17"/>
                <w:szCs w:val="17"/>
              </w:rPr>
            </w:pPr>
            <w:r>
              <w:rPr>
                <w:rFonts w:ascii="Arial" w:hAnsi="Arial" w:cs="Arial"/>
                <w:b/>
                <w:bCs/>
                <w:color w:val="000000"/>
                <w:sz w:val="17"/>
                <w:szCs w:val="17"/>
              </w:rPr>
              <w:t>$2,326,613.46</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9A0606">
            <w:pPr>
              <w:jc w:val="right"/>
              <w:rPr>
                <w:rFonts w:ascii="Arial" w:hAnsi="Arial" w:cs="Arial"/>
                <w:b/>
                <w:bCs/>
                <w:color w:val="000000"/>
                <w:sz w:val="17"/>
                <w:szCs w:val="17"/>
              </w:rPr>
            </w:pPr>
            <w:r>
              <w:rPr>
                <w:rFonts w:ascii="Arial" w:hAnsi="Arial" w:cs="Arial"/>
                <w:b/>
                <w:bCs/>
                <w:color w:val="000000"/>
                <w:sz w:val="17"/>
                <w:szCs w:val="17"/>
              </w:rPr>
              <w:t>$2,789,308.69</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C93AAB">
            <w:pPr>
              <w:jc w:val="right"/>
              <w:rPr>
                <w:rFonts w:ascii="Arial" w:hAnsi="Arial" w:cs="Arial"/>
                <w:b/>
                <w:bCs/>
                <w:color w:val="000000"/>
                <w:sz w:val="17"/>
                <w:szCs w:val="17"/>
              </w:rPr>
            </w:pPr>
            <w:r>
              <w:rPr>
                <w:rFonts w:ascii="Arial" w:hAnsi="Arial" w:cs="Arial"/>
                <w:b/>
                <w:bCs/>
                <w:color w:val="000000"/>
                <w:sz w:val="17"/>
                <w:szCs w:val="17"/>
              </w:rPr>
              <w:t>$12,000.00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C93AAB">
            <w:pPr>
              <w:jc w:val="right"/>
              <w:rPr>
                <w:rFonts w:ascii="Arial" w:hAnsi="Arial" w:cs="Arial"/>
                <w:b/>
                <w:bCs/>
                <w:color w:val="000000"/>
                <w:sz w:val="17"/>
                <w:szCs w:val="17"/>
              </w:rPr>
            </w:pPr>
            <w:r>
              <w:rPr>
                <w:rFonts w:ascii="Arial" w:hAnsi="Arial" w:cs="Arial"/>
                <w:b/>
                <w:bCs/>
                <w:color w:val="000000"/>
                <w:sz w:val="17"/>
                <w:szCs w:val="17"/>
              </w:rPr>
              <w:t>$11,000.00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C93AAB" w:rsidP="00C93AAB">
            <w:pPr>
              <w:jc w:val="right"/>
              <w:rPr>
                <w:rFonts w:ascii="Arial" w:hAnsi="Arial" w:cs="Arial"/>
                <w:b/>
                <w:bCs/>
                <w:color w:val="000000"/>
                <w:sz w:val="17"/>
                <w:szCs w:val="17"/>
              </w:rPr>
            </w:pPr>
            <w:r>
              <w:rPr>
                <w:rFonts w:ascii="Arial" w:hAnsi="Arial" w:cs="Arial"/>
                <w:b/>
                <w:bCs/>
                <w:color w:val="000000"/>
                <w:sz w:val="17"/>
                <w:szCs w:val="17"/>
                <w14:numForm w14:val="lining"/>
              </w:rPr>
              <w:t>$2,338,613.46</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C93AAB" w:rsidP="00C93AAB">
            <w:pPr>
              <w:jc w:val="right"/>
              <w:rPr>
                <w:rFonts w:ascii="Arial" w:hAnsi="Arial" w:cs="Arial"/>
                <w:b/>
                <w:bCs/>
                <w:color w:val="000000"/>
                <w:sz w:val="17"/>
                <w:szCs w:val="17"/>
              </w:rPr>
            </w:pPr>
            <w:r>
              <w:rPr>
                <w:rFonts w:ascii="Arial" w:hAnsi="Arial" w:cs="Arial"/>
                <w:b/>
                <w:bCs/>
                <w:color w:val="000000"/>
                <w:sz w:val="17"/>
                <w:szCs w:val="17"/>
                <w14:numForm w14:val="lining"/>
              </w:rPr>
              <w:t>$2,800,308.69</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C93AAB">
            <w:pPr>
              <w:jc w:val="right"/>
              <w:rPr>
                <w:rFonts w:ascii="Arial" w:hAnsi="Arial" w:cs="Arial"/>
                <w:b/>
                <w:bCs/>
                <w:color w:val="000000"/>
                <w:sz w:val="17"/>
                <w:szCs w:val="17"/>
              </w:rPr>
            </w:pPr>
            <w:r>
              <w:rPr>
                <w:rFonts w:ascii="Arial" w:hAnsi="Arial" w:cs="Arial"/>
                <w:b/>
                <w:bCs/>
                <w:color w:val="000000"/>
                <w:sz w:val="17"/>
                <w:szCs w:val="17"/>
              </w:rPr>
              <w:t>$151,697.41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C93AAB">
            <w:pPr>
              <w:jc w:val="right"/>
              <w:rPr>
                <w:rFonts w:ascii="Arial" w:hAnsi="Arial" w:cs="Arial"/>
                <w:b/>
                <w:bCs/>
                <w:color w:val="000000"/>
                <w:sz w:val="17"/>
                <w:szCs w:val="17"/>
              </w:rPr>
            </w:pPr>
            <w:r>
              <w:rPr>
                <w:rFonts w:ascii="Arial" w:hAnsi="Arial" w:cs="Arial"/>
                <w:b/>
                <w:bCs/>
                <w:color w:val="000000"/>
                <w:sz w:val="17"/>
                <w:szCs w:val="17"/>
              </w:rPr>
              <w:t>$151,697.41</w:t>
            </w:r>
            <w:r w:rsidR="00DF74BA" w:rsidRPr="002D70DA">
              <w:rPr>
                <w:rFonts w:ascii="Arial" w:hAnsi="Arial" w:cs="Arial"/>
                <w:b/>
                <w:bCs/>
                <w:color w:val="000000"/>
                <w:sz w:val="17"/>
                <w:szCs w:val="17"/>
              </w:rPr>
              <w:t> </w:t>
            </w:r>
          </w:p>
        </w:tc>
      </w:tr>
    </w:tbl>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C93AAB">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681418">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681418">
            <w:pPr>
              <w:jc w:val="center"/>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C93AAB">
            <w:pPr>
              <w:jc w:val="right"/>
              <w:rPr>
                <w:rFonts w:ascii="Arial" w:hAnsi="Arial" w:cs="Arial"/>
                <w:b/>
                <w:bCs/>
                <w:color w:val="000000"/>
                <w:sz w:val="17"/>
                <w:szCs w:val="17"/>
              </w:rPr>
            </w:pPr>
            <w:r>
              <w:rPr>
                <w:rFonts w:ascii="Arial" w:hAnsi="Arial" w:cs="Arial"/>
                <w:b/>
                <w:bCs/>
                <w:color w:val="000000"/>
                <w:sz w:val="17"/>
                <w:szCs w:val="17"/>
              </w:rPr>
              <w:t>$76,927.88</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C93AAB">
            <w:pPr>
              <w:jc w:val="right"/>
              <w:rPr>
                <w:rFonts w:ascii="Arial" w:hAnsi="Arial" w:cs="Arial"/>
                <w:b/>
                <w:bCs/>
                <w:color w:val="000000"/>
                <w:sz w:val="17"/>
                <w:szCs w:val="17"/>
              </w:rPr>
            </w:pPr>
            <w:r>
              <w:rPr>
                <w:rFonts w:ascii="Arial" w:hAnsi="Arial" w:cs="Arial"/>
                <w:b/>
                <w:bCs/>
                <w:color w:val="000000"/>
                <w:sz w:val="17"/>
                <w:szCs w:val="17"/>
              </w:rPr>
              <w:t>$6</w:t>
            </w:r>
            <w:r w:rsidR="00681418">
              <w:rPr>
                <w:rFonts w:ascii="Arial" w:hAnsi="Arial" w:cs="Arial"/>
                <w:b/>
                <w:bCs/>
                <w:color w:val="000000"/>
                <w:sz w:val="17"/>
                <w:szCs w:val="17"/>
              </w:rPr>
              <w:t>4,930.90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681418" w:rsidP="00681418">
            <w:pPr>
              <w:jc w:val="right"/>
              <w:rPr>
                <w:rFonts w:ascii="Arial" w:hAnsi="Arial" w:cs="Arial"/>
                <w:b/>
                <w:bCs/>
                <w:color w:val="000000"/>
                <w:sz w:val="17"/>
                <w:szCs w:val="17"/>
              </w:rPr>
            </w:pPr>
            <w:r>
              <w:rPr>
                <w:rFonts w:ascii="Arial" w:hAnsi="Arial" w:cs="Arial"/>
                <w:b/>
                <w:bCs/>
                <w:color w:val="000000"/>
                <w:sz w:val="17"/>
                <w:szCs w:val="17"/>
                <w14:numForm w14:val="lining"/>
              </w:rPr>
              <w:t>$76,927.88</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681418" w:rsidP="00681418">
            <w:pPr>
              <w:jc w:val="right"/>
              <w:rPr>
                <w:rFonts w:ascii="Arial" w:hAnsi="Arial" w:cs="Arial"/>
                <w:b/>
                <w:bCs/>
                <w:color w:val="000000"/>
                <w:sz w:val="17"/>
                <w:szCs w:val="17"/>
              </w:rPr>
            </w:pPr>
            <w:r>
              <w:rPr>
                <w:rFonts w:ascii="Arial" w:hAnsi="Arial" w:cs="Arial"/>
                <w:b/>
                <w:bCs/>
                <w:color w:val="000000"/>
                <w:sz w:val="17"/>
                <w:szCs w:val="17"/>
                <w14:numForm w14:val="lining"/>
              </w:rPr>
              <w:t>$64,930.90</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4"/>
          <w:szCs w:val="14"/>
        </w:rPr>
      </w:pPr>
      <w:r>
        <w:rPr>
          <w:rFonts w:ascii="Arial" w:eastAsia="Calibri" w:hAnsi="Arial" w:cs="Arial"/>
          <w:spacing w:val="-1"/>
          <w:sz w:val="17"/>
          <w:szCs w:val="17"/>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0B0AAA" w:rsidRPr="002D70DA" w:rsidRDefault="000B0AAA">
      <w:pPr>
        <w:rPr>
          <w:rFonts w:ascii="Arial" w:eastAsia="Calibri" w:hAnsi="Arial" w:cs="Arial"/>
          <w:spacing w:val="-1"/>
          <w:sz w:val="17"/>
          <w:szCs w:val="17"/>
        </w:rPr>
      </w:pP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81418">
            <w:pPr>
              <w:jc w:val="right"/>
              <w:rPr>
                <w:rFonts w:ascii="Arial" w:hAnsi="Arial" w:cs="Arial"/>
                <w:b/>
                <w:bCs/>
                <w:color w:val="000000"/>
                <w:sz w:val="17"/>
                <w:szCs w:val="17"/>
              </w:rPr>
            </w:pPr>
            <w:r>
              <w:rPr>
                <w:rFonts w:ascii="Arial" w:hAnsi="Arial" w:cs="Arial"/>
                <w:b/>
                <w:bCs/>
                <w:color w:val="000000"/>
                <w:sz w:val="17"/>
                <w:szCs w:val="17"/>
              </w:rPr>
              <w:t>$9,767,085</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81418" w:rsidP="002746E2">
            <w:pPr>
              <w:jc w:val="right"/>
              <w:rPr>
                <w:rFonts w:ascii="Arial" w:hAnsi="Arial" w:cs="Arial"/>
                <w:b/>
                <w:bCs/>
                <w:color w:val="000000"/>
                <w:sz w:val="17"/>
                <w:szCs w:val="17"/>
              </w:rPr>
            </w:pPr>
            <w:r>
              <w:rPr>
                <w:rFonts w:ascii="Arial" w:hAnsi="Arial" w:cs="Arial"/>
                <w:b/>
                <w:bCs/>
                <w:color w:val="000000"/>
                <w:sz w:val="17"/>
                <w:szCs w:val="17"/>
                <w14:numForm w14:val="lining"/>
              </w:rPr>
              <w:t>$90,361</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81418" w:rsidP="002746E2">
            <w:pPr>
              <w:jc w:val="right"/>
              <w:rPr>
                <w:rFonts w:ascii="Arial" w:hAnsi="Arial" w:cs="Arial"/>
                <w:b/>
                <w:bCs/>
                <w:color w:val="000000"/>
                <w:sz w:val="17"/>
                <w:szCs w:val="17"/>
              </w:rPr>
            </w:pPr>
            <w:r>
              <w:rPr>
                <w:rFonts w:ascii="Arial" w:hAnsi="Arial" w:cs="Arial"/>
                <w:b/>
                <w:bCs/>
                <w:color w:val="000000"/>
                <w:sz w:val="17"/>
                <w:szCs w:val="17"/>
              </w:rPr>
              <w:t>$90,361</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81418" w:rsidP="002746E2">
            <w:pPr>
              <w:jc w:val="right"/>
              <w:rPr>
                <w:rFonts w:ascii="Arial" w:hAnsi="Arial" w:cs="Arial"/>
                <w:b/>
                <w:bCs/>
                <w:color w:val="000000"/>
                <w:sz w:val="17"/>
                <w:szCs w:val="17"/>
              </w:rPr>
            </w:pPr>
            <w:r>
              <w:rPr>
                <w:rFonts w:ascii="Arial" w:hAnsi="Arial" w:cs="Arial"/>
                <w:b/>
                <w:bCs/>
                <w:color w:val="000000"/>
                <w:sz w:val="17"/>
                <w:szCs w:val="17"/>
                <w14:numForm w14:val="lining"/>
              </w:rPr>
              <w:t>$9,857,446</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EB3CF9" w:rsidP="002746E2">
            <w:pPr>
              <w:jc w:val="right"/>
              <w:rPr>
                <w:rFonts w:ascii="Arial" w:hAnsi="Arial" w:cs="Arial"/>
                <w:b/>
                <w:bCs/>
                <w:color w:val="000000"/>
                <w:sz w:val="17"/>
                <w:szCs w:val="17"/>
              </w:rPr>
            </w:pPr>
            <w:r>
              <w:rPr>
                <w:rFonts w:ascii="Arial" w:hAnsi="Arial" w:cs="Arial"/>
                <w:b/>
                <w:bCs/>
                <w:color w:val="000000"/>
                <w:sz w:val="17"/>
                <w:szCs w:val="17"/>
              </w:rPr>
              <w:t>$10,430,935</w:t>
            </w:r>
          </w:p>
        </w:tc>
      </w:tr>
    </w:tbl>
    <w:p w:rsidR="00E040CE" w:rsidRDefault="00E040CE" w:rsidP="00E040CE">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Default="00E040CE"/>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81418" w:rsidP="002746E2">
            <w:pPr>
              <w:jc w:val="right"/>
              <w:rPr>
                <w:rFonts w:ascii="Arial" w:hAnsi="Arial" w:cs="Arial"/>
                <w:b/>
                <w:bCs/>
                <w:color w:val="000000"/>
                <w:sz w:val="17"/>
                <w:szCs w:val="17"/>
              </w:rPr>
            </w:pPr>
            <w:r>
              <w:rPr>
                <w:rFonts w:ascii="Arial" w:hAnsi="Arial" w:cs="Arial"/>
                <w:b/>
                <w:bCs/>
                <w:color w:val="000000"/>
                <w:sz w:val="17"/>
                <w:szCs w:val="17"/>
                <w14:numForm w14:val="lining"/>
              </w:rPr>
              <w:t>$</w:t>
            </w:r>
            <w:r w:rsidR="00EB3CF9">
              <w:rPr>
                <w:rFonts w:ascii="Arial" w:hAnsi="Arial" w:cs="Arial"/>
                <w:b/>
                <w:bCs/>
                <w:color w:val="000000"/>
                <w:sz w:val="17"/>
                <w:szCs w:val="17"/>
                <w14:numForm w14:val="lining"/>
              </w:rPr>
              <w:t>260,526</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81418" w:rsidP="002746E2">
            <w:pPr>
              <w:jc w:val="right"/>
              <w:rPr>
                <w:rFonts w:ascii="Arial" w:hAnsi="Arial" w:cs="Arial"/>
                <w:b/>
                <w:bCs/>
                <w:color w:val="000000"/>
                <w:sz w:val="17"/>
                <w:szCs w:val="17"/>
              </w:rPr>
            </w:pPr>
            <w:r>
              <w:rPr>
                <w:rFonts w:ascii="Arial" w:hAnsi="Arial" w:cs="Arial"/>
                <w:b/>
                <w:bCs/>
                <w:color w:val="000000"/>
                <w:sz w:val="17"/>
                <w:szCs w:val="17"/>
              </w:rPr>
              <w:t>$4,025</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81418" w:rsidP="002746E2">
            <w:pPr>
              <w:jc w:val="right"/>
              <w:rPr>
                <w:rFonts w:ascii="Arial" w:hAnsi="Arial" w:cs="Arial"/>
                <w:b/>
                <w:bCs/>
                <w:color w:val="000000"/>
                <w:sz w:val="17"/>
                <w:szCs w:val="17"/>
              </w:rPr>
            </w:pPr>
            <w:r>
              <w:rPr>
                <w:rFonts w:ascii="Arial" w:hAnsi="Arial" w:cs="Arial"/>
                <w:b/>
                <w:bCs/>
                <w:color w:val="000000"/>
                <w:sz w:val="17"/>
                <w:szCs w:val="17"/>
              </w:rPr>
              <w:t>$147,672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EB3CF9" w:rsidP="002746E2">
            <w:pPr>
              <w:jc w:val="right"/>
              <w:rPr>
                <w:rFonts w:ascii="Arial" w:hAnsi="Arial" w:cs="Arial"/>
                <w:b/>
                <w:bCs/>
                <w:color w:val="000000"/>
                <w:sz w:val="17"/>
                <w:szCs w:val="17"/>
              </w:rPr>
            </w:pPr>
            <w:r>
              <w:rPr>
                <w:rFonts w:ascii="Arial" w:hAnsi="Arial" w:cs="Arial"/>
                <w:b/>
                <w:bCs/>
                <w:color w:val="000000"/>
                <w:sz w:val="17"/>
                <w:szCs w:val="17"/>
              </w:rPr>
              <w:t>$108,829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E040CE" w:rsidRDefault="00E040CE" w:rsidP="00E040CE">
      <w:pPr>
        <w:spacing w:before="80" w:line="250" w:lineRule="exact"/>
        <w:jc w:val="both"/>
      </w:pPr>
    </w:p>
    <w:p w:rsidR="00E040CE" w:rsidRDefault="00E040CE" w:rsidP="00E040CE">
      <w:pPr>
        <w:spacing w:before="80" w:line="250" w:lineRule="exact"/>
        <w:jc w:val="both"/>
      </w:pPr>
      <w:r>
        <w:t xml:space="preserve">                </w:t>
      </w:r>
    </w:p>
    <w:p w:rsidR="00E040CE" w:rsidRDefault="00E040CE" w:rsidP="00E040CE">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Default="00E040CE"/>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lastRenderedPageBreak/>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EB3CF9" w:rsidP="002746E2">
            <w:pPr>
              <w:jc w:val="right"/>
              <w:rPr>
                <w:rFonts w:ascii="Arial" w:hAnsi="Arial" w:cs="Arial"/>
                <w:b/>
                <w:bCs/>
                <w:color w:val="000000"/>
                <w:sz w:val="17"/>
                <w:szCs w:val="17"/>
              </w:rPr>
            </w:pPr>
            <w:r>
              <w:rPr>
                <w:rFonts w:ascii="Arial" w:hAnsi="Arial" w:cs="Arial"/>
                <w:b/>
                <w:bCs/>
                <w:color w:val="000000"/>
                <w:sz w:val="17"/>
                <w:szCs w:val="17"/>
                <w14:numForm w14:val="lining"/>
              </w:rPr>
              <w:t>$76,928</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EB3CF9" w:rsidP="002746E2">
            <w:pPr>
              <w:jc w:val="right"/>
              <w:rPr>
                <w:rFonts w:ascii="Arial" w:hAnsi="Arial" w:cs="Arial"/>
                <w:b/>
                <w:bCs/>
                <w:color w:val="000000"/>
                <w:sz w:val="17"/>
                <w:szCs w:val="17"/>
              </w:rPr>
            </w:pPr>
            <w:r>
              <w:rPr>
                <w:rFonts w:ascii="Arial" w:hAnsi="Arial" w:cs="Arial"/>
                <w:b/>
                <w:bCs/>
                <w:color w:val="000000"/>
                <w:sz w:val="17"/>
                <w:szCs w:val="17"/>
              </w:rPr>
              <w:t>$76,928</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EB3CF9" w:rsidP="00EB3CF9">
            <w:pPr>
              <w:jc w:val="right"/>
              <w:rPr>
                <w:rFonts w:ascii="Arial" w:hAnsi="Arial" w:cs="Arial"/>
                <w:b/>
                <w:bCs/>
                <w:color w:val="000000"/>
                <w:sz w:val="17"/>
                <w:szCs w:val="17"/>
              </w:rPr>
            </w:pPr>
            <w:r>
              <w:rPr>
                <w:rFonts w:ascii="Arial" w:hAnsi="Arial" w:cs="Arial"/>
                <w:b/>
                <w:bCs/>
                <w:color w:val="000000"/>
                <w:sz w:val="17"/>
                <w:szCs w:val="17"/>
                <w14:numForm w14:val="lining"/>
              </w:rPr>
              <w:t>$10,247,337</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7"/>
          <w:szCs w:val="17"/>
        </w:rPr>
      </w:pPr>
    </w:p>
    <w:p w:rsidR="00E040CE" w:rsidRDefault="00E040CE" w:rsidP="00E040CE">
      <w:pPr>
        <w:spacing w:before="80" w:line="250" w:lineRule="exact"/>
        <w:jc w:val="both"/>
        <w:rPr>
          <w:rFonts w:ascii="Arial" w:eastAsia="Calibri" w:hAnsi="Arial" w:cs="Arial"/>
          <w:spacing w:val="-1"/>
          <w:sz w:val="14"/>
          <w:szCs w:val="14"/>
        </w:rPr>
      </w:pPr>
      <w:r>
        <w:rPr>
          <w:rFonts w:ascii="Arial" w:eastAsia="Calibri" w:hAnsi="Arial" w:cs="Arial"/>
          <w:spacing w:val="-1"/>
          <w:sz w:val="17"/>
          <w:szCs w:val="17"/>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2D70DA" w:rsidRDefault="002D70DA">
      <w:pPr>
        <w:rPr>
          <w:rFonts w:ascii="Arial" w:eastAsia="Calibri" w:hAnsi="Arial" w:cs="Arial"/>
          <w:spacing w:val="-1"/>
          <w:sz w:val="17"/>
          <w:szCs w:val="17"/>
        </w:rPr>
      </w:pP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Default="00E040CE" w:rsidP="00F1578E">
      <w:pPr>
        <w:spacing w:before="80" w:line="250" w:lineRule="exact"/>
        <w:ind w:left="709"/>
        <w:jc w:val="both"/>
        <w:rPr>
          <w:rFonts w:ascii="Arial" w:eastAsia="Calibri" w:hAnsi="Arial" w:cs="Arial"/>
          <w:spacing w:val="-1"/>
          <w:sz w:val="17"/>
          <w:szCs w:val="17"/>
        </w:rPr>
      </w:pP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r w:rsidR="00087D10">
        <w:rPr>
          <w:rFonts w:ascii="Arial" w:eastAsia="Calibri" w:hAnsi="Arial" w:cs="Arial"/>
          <w:b/>
          <w:spacing w:val="-1"/>
          <w:sz w:val="17"/>
          <w:szCs w:val="17"/>
        </w:rPr>
        <w:t xml:space="preserve"> </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bookmarkStart w:id="6" w:name="_GoBack"/>
      <w:bookmarkEnd w:id="6"/>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E040CE" w:rsidRDefault="00E040CE" w:rsidP="00E040CE">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040CE" w:rsidRDefault="00E040CE" w:rsidP="00E040CE">
      <w:pPr>
        <w:spacing w:before="80" w:line="250" w:lineRule="exact"/>
        <w:ind w:left="709"/>
        <w:jc w:val="both"/>
        <w:rPr>
          <w:rFonts w:ascii="Arial" w:eastAsia="Calibri" w:hAnsi="Arial" w:cs="Arial"/>
          <w:spacing w:val="-1"/>
          <w:sz w:val="14"/>
          <w:szCs w:val="14"/>
        </w:rPr>
      </w:pPr>
    </w:p>
    <w:p w:rsidR="00E040CE" w:rsidRDefault="00E040CE" w:rsidP="00E040CE">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040CE" w:rsidRPr="002D70DA" w:rsidTr="00E040CE">
        <w:trPr>
          <w:trHeight w:val="300"/>
        </w:trPr>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040CE" w:rsidRPr="002D70DA" w:rsidRDefault="00E040CE" w:rsidP="00E040CE">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040CE" w:rsidRPr="002D70DA" w:rsidTr="00E040CE">
        <w:trPr>
          <w:trHeight w:val="300"/>
        </w:trPr>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040CE" w:rsidRPr="002D70DA" w:rsidRDefault="00E040CE" w:rsidP="00E040CE">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040CE" w:rsidRPr="002D70DA" w:rsidRDefault="00E040CE" w:rsidP="00E040CE">
            <w:pPr>
              <w:jc w:val="center"/>
              <w:rPr>
                <w:rFonts w:ascii="Arial" w:hAnsi="Arial" w:cs="Arial"/>
                <w:sz w:val="17"/>
                <w:szCs w:val="17"/>
              </w:rPr>
            </w:pPr>
            <w:r>
              <w:rPr>
                <w:rFonts w:ascii="Arial" w:hAnsi="Arial" w:cs="Arial"/>
                <w:sz w:val="17"/>
                <w:szCs w:val="17"/>
              </w:rPr>
              <w:t>Contador</w:t>
            </w:r>
          </w:p>
        </w:tc>
      </w:tr>
    </w:tbl>
    <w:p w:rsidR="00E040CE" w:rsidRDefault="00E040CE"/>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EC2F93" w:rsidRDefault="00EC2F93" w:rsidP="00EC2F93">
      <w:pPr>
        <w:spacing w:before="80" w:line="250" w:lineRule="exact"/>
        <w:jc w:val="both"/>
        <w:rPr>
          <w:rFonts w:ascii="Arial" w:eastAsia="Calibri" w:hAnsi="Arial" w:cs="Arial"/>
          <w:spacing w:val="-1"/>
          <w:sz w:val="14"/>
          <w:szCs w:val="14"/>
        </w:rPr>
      </w:pPr>
      <w:r>
        <w:rPr>
          <w:rFonts w:ascii="Arial" w:eastAsia="Calibri" w:hAnsi="Arial" w:cs="Arial"/>
          <w:spacing w:val="-1"/>
          <w:sz w:val="14"/>
          <w:szCs w:val="14"/>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Default="00EC2F93"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r w:rsidR="00EB3CF9">
              <w:rPr>
                <w:rFonts w:ascii="Calibri" w:hAnsi="Calibri"/>
                <w:b/>
                <w:bCs/>
                <w:color w:val="000000"/>
                <w:sz w:val="18"/>
                <w:szCs w:val="18"/>
              </w:rPr>
              <w:t>Mercancía en Consignación</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EB3CF9">
            <w:pPr>
              <w:jc w:val="right"/>
              <w:rPr>
                <w:rFonts w:ascii="Calibri" w:hAnsi="Calibri"/>
                <w:b/>
                <w:bCs/>
                <w:color w:val="000000"/>
                <w:sz w:val="18"/>
                <w:szCs w:val="18"/>
              </w:rPr>
            </w:pPr>
            <w:r>
              <w:rPr>
                <w:rFonts w:ascii="Calibri" w:hAnsi="Calibri"/>
                <w:b/>
                <w:bCs/>
                <w:color w:val="000000"/>
                <w:sz w:val="18"/>
                <w:szCs w:val="18"/>
              </w:rPr>
              <w:t>$792,604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EB3CF9">
            <w:pPr>
              <w:jc w:val="center"/>
              <w:rPr>
                <w:rFonts w:ascii="Calibri" w:hAnsi="Calibri"/>
                <w:b/>
                <w:bCs/>
                <w:color w:val="000000"/>
                <w:sz w:val="18"/>
                <w:szCs w:val="18"/>
              </w:rPr>
            </w:pPr>
            <w:r>
              <w:rPr>
                <w:rFonts w:ascii="Calibri" w:hAnsi="Calibri"/>
                <w:b/>
                <w:bCs/>
                <w:color w:val="000000"/>
                <w:sz w:val="18"/>
                <w:szCs w:val="18"/>
              </w:rPr>
              <w:t>No tiene vencimiento</w:t>
            </w:r>
            <w:r w:rsidR="002E6460">
              <w:rPr>
                <w:rFonts w:ascii="Calibri" w:hAnsi="Calibri"/>
                <w:b/>
                <w:bCs/>
                <w:color w:val="000000"/>
                <w:sz w:val="18"/>
                <w:szCs w:val="18"/>
              </w:rPr>
              <w:t> </w:t>
            </w:r>
          </w:p>
        </w:tc>
      </w:tr>
    </w:tbl>
    <w:p w:rsidR="00EC2F93" w:rsidRDefault="00EC2F93"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Default="00EC2F93"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lastRenderedPageBreak/>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EB3CF9">
            <w:pPr>
              <w:jc w:val="right"/>
              <w:rPr>
                <w:rFonts w:ascii="Calibri" w:hAnsi="Calibri"/>
                <w:b/>
                <w:bCs/>
                <w:color w:val="000000"/>
                <w:sz w:val="18"/>
                <w:szCs w:val="18"/>
              </w:rPr>
            </w:pPr>
            <w:r>
              <w:rPr>
                <w:rFonts w:ascii="Calibri" w:hAnsi="Calibri"/>
                <w:b/>
                <w:bCs/>
                <w:color w:val="000000"/>
                <w:sz w:val="18"/>
                <w:szCs w:val="18"/>
              </w:rPr>
              <w:t>$8,581,145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EB3CF9">
            <w:pPr>
              <w:jc w:val="right"/>
              <w:rPr>
                <w:rFonts w:ascii="Calibri" w:hAnsi="Calibri"/>
                <w:b/>
                <w:bCs/>
                <w:color w:val="000000"/>
                <w:sz w:val="18"/>
                <w:szCs w:val="18"/>
              </w:rPr>
            </w:pPr>
            <w:r>
              <w:rPr>
                <w:rFonts w:ascii="Calibri" w:hAnsi="Calibri"/>
                <w:b/>
                <w:bCs/>
                <w:color w:val="000000"/>
                <w:sz w:val="18"/>
                <w:szCs w:val="18"/>
              </w:rPr>
              <w:t>$1,276,302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EB3CF9">
            <w:pPr>
              <w:jc w:val="right"/>
              <w:rPr>
                <w:rFonts w:ascii="Calibri" w:hAnsi="Calibri"/>
                <w:b/>
                <w:bCs/>
                <w:color w:val="000000"/>
                <w:sz w:val="18"/>
                <w:szCs w:val="18"/>
              </w:rPr>
            </w:pPr>
            <w:r>
              <w:rPr>
                <w:rFonts w:ascii="Calibri" w:hAnsi="Calibri"/>
                <w:b/>
                <w:bCs/>
                <w:color w:val="000000"/>
                <w:sz w:val="18"/>
                <w:szCs w:val="18"/>
              </w:rPr>
              <w:t>$9,857,447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001433">
            <w:pPr>
              <w:jc w:val="right"/>
              <w:rPr>
                <w:rFonts w:ascii="Calibri" w:hAnsi="Calibri"/>
                <w:b/>
                <w:bCs/>
                <w:color w:val="000000"/>
                <w:sz w:val="18"/>
                <w:szCs w:val="18"/>
              </w:rPr>
            </w:pPr>
            <w:r>
              <w:rPr>
                <w:rFonts w:ascii="Calibri" w:hAnsi="Calibri"/>
                <w:b/>
                <w:bCs/>
                <w:color w:val="000000"/>
                <w:sz w:val="18"/>
                <w:szCs w:val="18"/>
              </w:rPr>
              <w:t>$9,857,447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001433" w:rsidP="00001433">
            <w:pPr>
              <w:jc w:val="right"/>
              <w:rPr>
                <w:rFonts w:ascii="Arial" w:hAnsi="Arial" w:cs="Arial"/>
                <w:b/>
                <w:bCs/>
                <w:color w:val="000000"/>
                <w:sz w:val="17"/>
                <w:szCs w:val="17"/>
              </w:rPr>
            </w:pPr>
            <w:r>
              <w:rPr>
                <w:rFonts w:ascii="Arial" w:hAnsi="Arial" w:cs="Arial"/>
                <w:b/>
                <w:bCs/>
                <w:color w:val="000000"/>
                <w:sz w:val="17"/>
                <w:szCs w:val="17"/>
                <w14:numForm w14:val="lining"/>
              </w:rPr>
              <w:t>$9,857,447</w:t>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01433" w:rsidP="00C17CE0">
            <w:pPr>
              <w:jc w:val="right"/>
              <w:rPr>
                <w:rFonts w:ascii="Calibri" w:hAnsi="Calibri"/>
                <w:b/>
                <w:bCs/>
                <w:color w:val="000000"/>
                <w:sz w:val="18"/>
                <w:szCs w:val="18"/>
              </w:rPr>
            </w:pPr>
            <w:r>
              <w:rPr>
                <w:rFonts w:ascii="Calibri" w:hAnsi="Calibri"/>
                <w:b/>
                <w:bCs/>
                <w:color w:val="000000"/>
                <w:sz w:val="18"/>
                <w:szCs w:val="18"/>
              </w:rPr>
              <w:t>$8,581,145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01433" w:rsidP="00C17CE0">
            <w:pPr>
              <w:jc w:val="right"/>
              <w:rPr>
                <w:rFonts w:ascii="Calibri" w:hAnsi="Calibri"/>
                <w:b/>
                <w:bCs/>
                <w:color w:val="000000"/>
                <w:sz w:val="18"/>
                <w:szCs w:val="18"/>
              </w:rPr>
            </w:pPr>
            <w:r>
              <w:rPr>
                <w:rFonts w:ascii="Calibri" w:hAnsi="Calibri"/>
                <w:b/>
                <w:bCs/>
                <w:color w:val="000000"/>
                <w:sz w:val="18"/>
                <w:szCs w:val="18"/>
              </w:rPr>
              <w:t>$3,159,597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001433" w:rsidP="00C17CE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01433" w:rsidP="00C17CE0">
            <w:pPr>
              <w:jc w:val="right"/>
              <w:rPr>
                <w:rFonts w:ascii="Calibri" w:hAnsi="Calibri"/>
                <w:b/>
                <w:bCs/>
                <w:color w:val="000000"/>
                <w:sz w:val="18"/>
                <w:szCs w:val="18"/>
              </w:rPr>
            </w:pPr>
            <w:r>
              <w:rPr>
                <w:rFonts w:ascii="Calibri" w:hAnsi="Calibri"/>
                <w:b/>
                <w:bCs/>
                <w:color w:val="000000"/>
                <w:sz w:val="18"/>
                <w:szCs w:val="18"/>
              </w:rPr>
              <w:t>$10,430,935</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001433" w:rsidP="00C17CE0">
            <w:pPr>
              <w:jc w:val="right"/>
              <w:rPr>
                <w:rFonts w:ascii="Calibri" w:hAnsi="Calibri"/>
                <w:b/>
                <w:bCs/>
                <w:color w:val="000000"/>
                <w:sz w:val="18"/>
                <w:szCs w:val="18"/>
              </w:rPr>
            </w:pPr>
            <w:r>
              <w:rPr>
                <w:rFonts w:ascii="Calibri" w:hAnsi="Calibri"/>
                <w:b/>
                <w:bCs/>
                <w:color w:val="000000"/>
                <w:sz w:val="18"/>
                <w:szCs w:val="18"/>
              </w:rPr>
              <w:t>$10,430,935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01433" w:rsidP="00C17CE0">
            <w:pPr>
              <w:jc w:val="right"/>
              <w:rPr>
                <w:rFonts w:ascii="Calibri" w:hAnsi="Calibri"/>
                <w:b/>
                <w:bCs/>
                <w:color w:val="000000"/>
                <w:sz w:val="18"/>
                <w:szCs w:val="18"/>
              </w:rPr>
            </w:pPr>
            <w:r>
              <w:rPr>
                <w:rFonts w:ascii="Calibri" w:hAnsi="Calibri"/>
                <w:b/>
                <w:bCs/>
                <w:color w:val="000000"/>
                <w:sz w:val="18"/>
                <w:szCs w:val="18"/>
              </w:rPr>
              <w:t>$10,331,139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001433" w:rsidP="00AA7547">
            <w:pPr>
              <w:jc w:val="right"/>
              <w:rPr>
                <w:rFonts w:ascii="Arial" w:hAnsi="Arial" w:cs="Arial"/>
                <w:b/>
                <w:bCs/>
                <w:color w:val="000000"/>
                <w:sz w:val="17"/>
                <w:szCs w:val="17"/>
              </w:rPr>
            </w:pPr>
            <w:r>
              <w:rPr>
                <w:rFonts w:ascii="Arial" w:hAnsi="Arial" w:cs="Arial"/>
                <w:b/>
                <w:bCs/>
                <w:color w:val="000000"/>
                <w:sz w:val="17"/>
                <w:szCs w:val="17"/>
                <w14:numForm w14:val="lining"/>
              </w:rPr>
              <w:t>$11,740,742</w:t>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D16C3B"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                            Nota: El excedente en egresos de $573,488 se cubrió con remanentes de ejercicios anteriores</w:t>
      </w:r>
    </w:p>
    <w:p w:rsidR="00EC2F93" w:rsidRDefault="00EC2F93" w:rsidP="00EC2F93">
      <w:pPr>
        <w:spacing w:before="80" w:line="250" w:lineRule="exact"/>
        <w:jc w:val="both"/>
        <w:rPr>
          <w:rFonts w:ascii="Arial" w:eastAsia="Calibri" w:hAnsi="Arial" w:cs="Arial"/>
          <w:spacing w:val="-1"/>
          <w:sz w:val="17"/>
          <w:szCs w:val="17"/>
        </w:rPr>
      </w:pPr>
    </w:p>
    <w:p w:rsidR="00EC2F93" w:rsidRDefault="00EC2F93" w:rsidP="00EC2F93">
      <w:pPr>
        <w:spacing w:before="80" w:line="250" w:lineRule="exact"/>
        <w:jc w:val="both"/>
        <w:rPr>
          <w:rFonts w:ascii="Arial" w:eastAsia="Calibri" w:hAnsi="Arial" w:cs="Arial"/>
          <w:spacing w:val="-1"/>
          <w:sz w:val="17"/>
          <w:szCs w:val="17"/>
        </w:rPr>
      </w:pPr>
    </w:p>
    <w:p w:rsidR="00EC2F93" w:rsidRDefault="00EC2F93" w:rsidP="00EC2F93">
      <w:pPr>
        <w:spacing w:before="80" w:line="250" w:lineRule="exact"/>
        <w:jc w:val="both"/>
        <w:rPr>
          <w:rFonts w:ascii="Arial" w:eastAsia="Calibri" w:hAnsi="Arial" w:cs="Arial"/>
          <w:spacing w:val="-1"/>
          <w:sz w:val="17"/>
          <w:szCs w:val="17"/>
        </w:rPr>
      </w:pPr>
    </w:p>
    <w:p w:rsidR="00EC2F93" w:rsidRDefault="00EC2F93" w:rsidP="00EC2F93">
      <w:pPr>
        <w:spacing w:before="80" w:line="250" w:lineRule="exact"/>
        <w:jc w:val="both"/>
        <w:rPr>
          <w:rFonts w:ascii="Arial" w:eastAsia="Calibri" w:hAnsi="Arial" w:cs="Arial"/>
          <w:spacing w:val="-1"/>
          <w:sz w:val="17"/>
          <w:szCs w:val="17"/>
        </w:rPr>
      </w:pPr>
    </w:p>
    <w:p w:rsidR="00EC2F93" w:rsidRDefault="00EC2F93" w:rsidP="00EC2F93">
      <w:pPr>
        <w:spacing w:before="80" w:line="250" w:lineRule="exact"/>
        <w:jc w:val="both"/>
        <w:rPr>
          <w:rFonts w:ascii="Arial" w:eastAsia="Calibri" w:hAnsi="Arial" w:cs="Arial"/>
          <w:spacing w:val="-1"/>
          <w:sz w:val="14"/>
          <w:szCs w:val="14"/>
        </w:rPr>
      </w:pPr>
      <w:r>
        <w:rPr>
          <w:rFonts w:ascii="Arial" w:eastAsia="Calibri" w:hAnsi="Arial" w:cs="Arial"/>
          <w:spacing w:val="-1"/>
          <w:sz w:val="17"/>
          <w:szCs w:val="17"/>
        </w:rP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Default="00EC2F93" w:rsidP="00EC2F93">
      <w:pPr>
        <w:spacing w:before="80" w:line="250" w:lineRule="exact"/>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812C14" w:rsidRDefault="00812C14">
      <w:pPr>
        <w:rPr>
          <w:rFonts w:ascii="Arial" w:eastAsia="Calibri" w:hAnsi="Arial" w:cs="Arial"/>
          <w:spacing w:val="-1"/>
          <w:sz w:val="17"/>
          <w:szCs w:val="17"/>
        </w:rPr>
      </w:pP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CF75C5"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condiciones económicas- financieras bajo las cuales la Casa Queretana de las Artesanías trabaja, son relativamente aceptables considerando que los recursos de operación dependen en su totalidad de los ingresos propios (venta de artesanías). Además se percibe un subsidio por parte de Gobierno Estatal.</w:t>
      </w:r>
    </w:p>
    <w:p w:rsidR="00CF75C5" w:rsidRDefault="00CF75C5" w:rsidP="00A67440">
      <w:pPr>
        <w:spacing w:before="120" w:after="120" w:line="240" w:lineRule="exact"/>
        <w:jc w:val="both"/>
        <w:rPr>
          <w:rFonts w:ascii="Arial" w:eastAsia="Calibri" w:hAnsi="Arial" w:cs="Arial"/>
          <w:spacing w:val="-1"/>
          <w:sz w:val="17"/>
          <w:szCs w:val="17"/>
        </w:rPr>
      </w:pPr>
      <w:r w:rsidRPr="00CF75C5">
        <w:rPr>
          <w:rFonts w:ascii="Arial" w:eastAsia="Calibri" w:hAnsi="Arial" w:cs="Arial"/>
          <w:b/>
          <w:spacing w:val="-1"/>
          <w:sz w:val="17"/>
          <w:szCs w:val="17"/>
        </w:rPr>
        <w:t>Consideraciones Fiscales del Ente</w:t>
      </w:r>
      <w:r>
        <w:rPr>
          <w:rFonts w:ascii="Arial" w:eastAsia="Calibri" w:hAnsi="Arial" w:cs="Arial"/>
          <w:spacing w:val="-1"/>
          <w:sz w:val="17"/>
          <w:szCs w:val="17"/>
        </w:rPr>
        <w:t>: Sujeto al pago del Impuesto al Valor Agregado, Impuesto sobre Productos del Trabajo, Impuesto sobre Nómina, Retenciones del Impuesto sobre la Renta y presentación de Declaraciones Informativas mensuales y anuales</w:t>
      </w:r>
      <w:r w:rsidR="00BB08C5">
        <w:rPr>
          <w:rFonts w:ascii="Arial" w:eastAsia="Calibri" w:hAnsi="Arial" w:cs="Arial"/>
          <w:spacing w:val="-1"/>
          <w:sz w:val="17"/>
          <w:szCs w:val="17"/>
        </w:rPr>
        <w:t>.</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BB08C5" w:rsidP="00A67440">
      <w:pPr>
        <w:pStyle w:val="Prrafodelista"/>
        <w:numPr>
          <w:ilvl w:val="0"/>
          <w:numId w:val="34"/>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Casa Queretana de las Artesanías como Organismo Descentralizado se crea el 17 de diciembre de 2004, con la publicación en el Periódico Oficial la Sombra de Arteaga.</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w:t>
      </w:r>
      <w:r w:rsidR="00BB08C5">
        <w:rPr>
          <w:rFonts w:ascii="Arial" w:eastAsia="Calibri" w:hAnsi="Arial" w:cs="Arial"/>
          <w:spacing w:val="-1"/>
          <w:sz w:val="17"/>
          <w:szCs w:val="17"/>
        </w:rPr>
        <w:t>ipales cambios en su estructura: No hay cambios en su estructura orgánica en la fecha del informe.</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E2233B" w:rsidRDefault="00BB08C5"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Contribuir al reconocimiento de la importancia de las artesanías como un valor que debe ser conservado, enriquecido y proyectado hacia el futuro, tomando el compromiso de generar planes de desarrollo desde una perspectiva integral de atención completa a los artesanos; para facilitar el acceso a nuevos mercados nacionales e internacionales brindándole a nuestros artesanos la posibilidad de que asistan</w:t>
      </w:r>
      <w:r w:rsidR="00776AF8">
        <w:rPr>
          <w:rFonts w:ascii="Arial" w:eastAsia="Calibri" w:hAnsi="Arial" w:cs="Arial"/>
          <w:spacing w:val="-1"/>
          <w:sz w:val="17"/>
          <w:szCs w:val="17"/>
        </w:rPr>
        <w:t xml:space="preserve"> a ferias y demás eventos en los cuales sea invitada la Casa Queretana de las Artesanías siendo esta el nexo, para contribuir a la conservación de la artesanía queretana.</w:t>
      </w:r>
    </w:p>
    <w:p w:rsidR="00EC2F93" w:rsidRDefault="00EC2F93" w:rsidP="00EC2F9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EC2F93" w:rsidRDefault="00EC2F93" w:rsidP="00A67440">
      <w:pPr>
        <w:spacing w:before="120" w:after="120" w:line="240" w:lineRule="exact"/>
        <w:jc w:val="both"/>
        <w:rPr>
          <w:rFonts w:ascii="Arial" w:eastAsia="Calibri" w:hAnsi="Arial" w:cs="Arial"/>
          <w:spacing w:val="-1"/>
          <w:sz w:val="17"/>
          <w:szCs w:val="17"/>
        </w:rPr>
      </w:pPr>
    </w:p>
    <w:p w:rsidR="00E2233B" w:rsidRDefault="00E2233B"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Fomentar la creatividad de los artesanos, a través de cursos de capacitación en materia de calidad e innovación, que permitan elaborar y ofrecer alternativas y variedad de productos que conlleven a la modernización, competitividad y productividad de las regiones del Estado de Querétaro.</w:t>
      </w:r>
    </w:p>
    <w:p w:rsidR="00A67440" w:rsidRDefault="00E2233B"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Mantener las fuentes de autoempleo y procurar un mayor ingreso a los artesanos mediante la adquisición y comercialización de artesanías, o el otor</w:t>
      </w:r>
      <w:r w:rsidR="00786D15">
        <w:rPr>
          <w:rFonts w:ascii="Arial" w:eastAsia="Calibri" w:hAnsi="Arial" w:cs="Arial"/>
          <w:spacing w:val="-1"/>
          <w:sz w:val="17"/>
          <w:szCs w:val="17"/>
        </w:rPr>
        <w:t xml:space="preserve">gamiento de premios en efectivo según el resultado obtenido en concursos estatales y nacionales; para fomentar la mejora </w:t>
      </w:r>
      <w:proofErr w:type="gramStart"/>
      <w:r w:rsidR="00786D15">
        <w:rPr>
          <w:rFonts w:ascii="Arial" w:eastAsia="Calibri" w:hAnsi="Arial" w:cs="Arial"/>
          <w:spacing w:val="-1"/>
          <w:sz w:val="17"/>
          <w:szCs w:val="17"/>
        </w:rPr>
        <w:t>continua</w:t>
      </w:r>
      <w:proofErr w:type="gramEnd"/>
      <w:r w:rsidR="00786D15">
        <w:rPr>
          <w:rFonts w:ascii="Arial" w:eastAsia="Calibri" w:hAnsi="Arial" w:cs="Arial"/>
          <w:spacing w:val="-1"/>
          <w:sz w:val="17"/>
          <w:szCs w:val="17"/>
        </w:rPr>
        <w:t>,  los niveles de calidad de sus productos y con ello mejores ingresos.</w:t>
      </w:r>
      <w:r w:rsidR="00BB08C5">
        <w:rPr>
          <w:rFonts w:ascii="Arial" w:eastAsia="Calibri" w:hAnsi="Arial" w:cs="Arial"/>
          <w:spacing w:val="-1"/>
          <w:sz w:val="17"/>
          <w:szCs w:val="17"/>
        </w:rPr>
        <w:t xml:space="preserve"> </w:t>
      </w:r>
    </w:p>
    <w:p w:rsidR="00786D15" w:rsidRDefault="00786D15"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Posicionar la artesanía queretana en los mercados estatales, nacionales e internacionales a través de los canales efectivos de difusión y la participación en ferias y exposiciones, que permitan dar a conocer los productos y obras de los artesanos, así como su cultura y las tradiciones queretanas y con ello elevar sus condiciones de vida.</w:t>
      </w:r>
    </w:p>
    <w:p w:rsidR="00786D15" w:rsidRDefault="00786D15"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Impulsar al sector artesanal como parte importante en la generación de empleos y captación de recursos económicos, realizando acciones que desde una perspectiva integral, promueva el desarrollo social económico, individual, regional y comunitario de los artesanos queretanos; para otorgar mayores beneficios directos a la comunidad artesanal principal actividad.</w:t>
      </w:r>
    </w:p>
    <w:p w:rsidR="00786D15" w:rsidRDefault="00786D15"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Apoyar y contribuir a mantener la actividad artesanal en el Estado de Querétaro como alternativa de empleo, rescatando y preservando su identidad histórica y cultural, a través del impulso de programas de apoyo y estrategias de comercialización de sus productos en el ámbito local, estatal, nacional e internacional, con el propósito</w:t>
      </w:r>
      <w:r w:rsidR="005E5672">
        <w:rPr>
          <w:rFonts w:ascii="Arial" w:eastAsia="Calibri" w:hAnsi="Arial" w:cs="Arial"/>
          <w:spacing w:val="-1"/>
          <w:sz w:val="17"/>
          <w:szCs w:val="17"/>
        </w:rPr>
        <w:t xml:space="preserve"> de elevar el nivel de vida de los artesanos.</w:t>
      </w:r>
    </w:p>
    <w:p w:rsidR="005E5672" w:rsidRDefault="005E5672" w:rsidP="00A67440">
      <w:pPr>
        <w:spacing w:before="120" w:after="120" w:line="240" w:lineRule="exact"/>
        <w:jc w:val="both"/>
        <w:rPr>
          <w:rFonts w:ascii="Arial" w:eastAsia="Calibri" w:hAnsi="Arial" w:cs="Arial"/>
          <w:spacing w:val="-1"/>
          <w:sz w:val="17"/>
          <w:szCs w:val="17"/>
        </w:rPr>
      </w:pPr>
      <w:r w:rsidRPr="005E5672">
        <w:rPr>
          <w:rFonts w:ascii="Arial" w:eastAsia="Calibri" w:hAnsi="Arial" w:cs="Arial"/>
          <w:b/>
          <w:spacing w:val="-1"/>
          <w:sz w:val="17"/>
          <w:szCs w:val="17"/>
        </w:rPr>
        <w:t>Ejercicio fiscal.</w:t>
      </w:r>
      <w:r>
        <w:rPr>
          <w:rFonts w:ascii="Arial" w:eastAsia="Calibri" w:hAnsi="Arial" w:cs="Arial"/>
          <w:b/>
          <w:spacing w:val="-1"/>
          <w:sz w:val="17"/>
          <w:szCs w:val="17"/>
        </w:rPr>
        <w:t xml:space="preserve"> </w:t>
      </w:r>
      <w:r w:rsidRPr="005E5672">
        <w:rPr>
          <w:rFonts w:ascii="Arial" w:eastAsia="Calibri" w:hAnsi="Arial" w:cs="Arial"/>
          <w:spacing w:val="-1"/>
          <w:sz w:val="17"/>
          <w:szCs w:val="17"/>
        </w:rPr>
        <w:t>El ejercicio fiscal de la Entidad es de 1° de enero al 31 de diciembre de 2017.</w:t>
      </w:r>
    </w:p>
    <w:p w:rsidR="005E5672" w:rsidRPr="005E5672" w:rsidRDefault="005E5672" w:rsidP="00A67440">
      <w:pPr>
        <w:spacing w:before="120" w:after="120" w:line="240" w:lineRule="exact"/>
        <w:jc w:val="both"/>
        <w:rPr>
          <w:rFonts w:ascii="Arial" w:eastAsia="Calibri" w:hAnsi="Arial" w:cs="Arial"/>
          <w:b/>
          <w:spacing w:val="-1"/>
          <w:sz w:val="17"/>
          <w:szCs w:val="17"/>
        </w:rPr>
      </w:pPr>
      <w:r w:rsidRPr="005E5672">
        <w:rPr>
          <w:rFonts w:ascii="Arial" w:eastAsia="Calibri" w:hAnsi="Arial" w:cs="Arial"/>
          <w:b/>
          <w:spacing w:val="-1"/>
          <w:sz w:val="17"/>
          <w:szCs w:val="17"/>
        </w:rPr>
        <w:t>Estructura organizacional básica</w:t>
      </w:r>
      <w:r>
        <w:rPr>
          <w:rFonts w:ascii="Arial" w:eastAsia="Calibri" w:hAnsi="Arial" w:cs="Arial"/>
          <w:spacing w:val="-1"/>
          <w:sz w:val="17"/>
          <w:szCs w:val="17"/>
        </w:rPr>
        <w:t>: Director General, Contador, Supervisor de Vinculación Artesanal, Auxiliar Contable, Auxiliar Administrativo y 9 Auxiliares de Venta haciendo un total de 14 plazas.</w:t>
      </w:r>
    </w:p>
    <w:p w:rsidR="00A67440" w:rsidRPr="005E5672" w:rsidRDefault="00A67440" w:rsidP="005E5672">
      <w:pPr>
        <w:spacing w:before="120" w:after="120" w:line="240" w:lineRule="exact"/>
        <w:ind w:left="360"/>
        <w:jc w:val="both"/>
        <w:rPr>
          <w:rFonts w:ascii="Arial" w:eastAsia="Calibri" w:hAnsi="Arial" w:cs="Arial"/>
          <w:spacing w:val="-1"/>
          <w:sz w:val="17"/>
          <w:szCs w:val="17"/>
        </w:rPr>
      </w:pP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5E5672" w:rsidP="00A67440">
      <w:pPr>
        <w:pStyle w:val="Prrafodelista"/>
        <w:numPr>
          <w:ilvl w:val="1"/>
          <w:numId w:val="3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Respecto a la Implementación de la normatividad emitida por el CONAC (Consejo Nacional de Amortización Contable), y las disposiciones legales aplicables. A partir de enero de 20112, la Casa Queretana de las Artesanías comenzó a alinearse a la normatividad contenida en la Ley General de Contabilidad Gubernamental, por</w:t>
      </w:r>
      <w:r w:rsidR="00E12AF7">
        <w:rPr>
          <w:rFonts w:ascii="Arial" w:eastAsia="Calibri" w:hAnsi="Arial" w:cs="Arial"/>
          <w:spacing w:val="-1"/>
          <w:sz w:val="17"/>
          <w:szCs w:val="17"/>
        </w:rPr>
        <w:t xml:space="preserve"> lo que los Estados Financieros se presentan en los formatos establecidos.</w:t>
      </w:r>
    </w:p>
    <w:p w:rsidR="00A67440" w:rsidRPr="00A67440" w:rsidRDefault="00E12AF7" w:rsidP="00A67440">
      <w:pPr>
        <w:pStyle w:val="Prrafodelista"/>
        <w:numPr>
          <w:ilvl w:val="1"/>
          <w:numId w:val="3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En cuanto a la normatividad aplicada para el reconocimiento, valuación y revelación de los diferentes rubros de la información financiera, así como las bases de medición utilizadas para la elaboración de los Estados Financieros se aplica el de costos históricos. </w:t>
      </w:r>
    </w:p>
    <w:p w:rsidR="00EC2F93" w:rsidRDefault="002D5C8E" w:rsidP="00EC2F93">
      <w:pPr>
        <w:pStyle w:val="Prrafodelista"/>
        <w:numPr>
          <w:ilvl w:val="1"/>
          <w:numId w:val="3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Postulados básicos. Se apega a los de la Ley General de Contabilidad Gubernamental.</w:t>
      </w:r>
    </w:p>
    <w:p w:rsidR="00EC2F93" w:rsidRDefault="00EC2F93" w:rsidP="00EC2F93">
      <w:pPr>
        <w:pStyle w:val="Prrafodelista"/>
        <w:spacing w:before="120" w:after="120" w:line="240" w:lineRule="exact"/>
        <w:ind w:left="1440"/>
        <w:jc w:val="both"/>
        <w:rPr>
          <w:rFonts w:ascii="Arial" w:eastAsia="Calibri" w:hAnsi="Arial" w:cs="Arial"/>
          <w:spacing w:val="-1"/>
          <w:sz w:val="17"/>
          <w:szCs w:val="17"/>
        </w:rPr>
      </w:pPr>
    </w:p>
    <w:p w:rsidR="00EC2F93" w:rsidRDefault="00EC2F93" w:rsidP="00EC2F93">
      <w:pPr>
        <w:pStyle w:val="Prrafodelista"/>
        <w:spacing w:before="120" w:after="120" w:line="240" w:lineRule="exact"/>
        <w:ind w:left="1440"/>
        <w:jc w:val="both"/>
        <w:rPr>
          <w:rFonts w:ascii="Arial" w:eastAsia="Calibri" w:hAnsi="Arial" w:cs="Arial"/>
          <w:spacing w:val="-1"/>
          <w:sz w:val="14"/>
          <w:szCs w:val="14"/>
        </w:rPr>
      </w:pPr>
      <w:r w:rsidRPr="00EC2F93">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Pr="00EC2F93" w:rsidRDefault="00EC2F93" w:rsidP="00EC2F93">
      <w:pPr>
        <w:pStyle w:val="Prrafodelista"/>
        <w:spacing w:before="120" w:after="120" w:line="240" w:lineRule="exact"/>
        <w:ind w:left="1440"/>
        <w:jc w:val="both"/>
        <w:rPr>
          <w:rFonts w:ascii="Arial" w:eastAsia="Calibri" w:hAnsi="Arial" w:cs="Arial"/>
          <w:spacing w:val="-1"/>
          <w:sz w:val="17"/>
          <w:szCs w:val="17"/>
        </w:rPr>
      </w:pPr>
    </w:p>
    <w:p w:rsidR="00EC2F93" w:rsidRPr="00EC2F93" w:rsidRDefault="00EC2F93" w:rsidP="00EC2F93">
      <w:pPr>
        <w:pStyle w:val="Prrafodelista"/>
        <w:spacing w:before="80" w:line="250" w:lineRule="exact"/>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A67440" w:rsidRPr="00A67440" w:rsidRDefault="00A67440" w:rsidP="00EC2F93">
      <w:pPr>
        <w:pStyle w:val="Prrafodelista"/>
        <w:spacing w:before="120" w:after="120" w:line="240" w:lineRule="exact"/>
        <w:ind w:left="1440"/>
        <w:jc w:val="both"/>
        <w:rPr>
          <w:rFonts w:ascii="Arial" w:eastAsia="Calibri" w:hAnsi="Arial" w:cs="Arial"/>
          <w:spacing w:val="-1"/>
          <w:sz w:val="17"/>
          <w:szCs w:val="17"/>
        </w:rPr>
      </w:pPr>
    </w:p>
    <w:p w:rsidR="00A67440" w:rsidRPr="00A67440" w:rsidRDefault="002D5C8E" w:rsidP="00A67440">
      <w:pPr>
        <w:pStyle w:val="Prrafodelista"/>
        <w:numPr>
          <w:ilvl w:val="1"/>
          <w:numId w:val="3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relativo a Normatividad supletoria. Se informa que se aplica la Ley General de Contabilidad Gubernamental, en cuanto al diseño y elaboración de información financiera y se aplican los lineamientos emitidos por el Consejo Nacional de Armonización Contable. Así como la emitida por el Consejo Estatal de Armonización Contable del Estado de Querétaro.</w:t>
      </w:r>
    </w:p>
    <w:p w:rsidR="00A67440" w:rsidRPr="00A67440" w:rsidRDefault="002D5C8E" w:rsidP="00A67440">
      <w:pPr>
        <w:pStyle w:val="Prrafodelista"/>
        <w:numPr>
          <w:ilvl w:val="1"/>
          <w:numId w:val="3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la implementación sobre base del devengado se inició en el año 2013.</w:t>
      </w:r>
    </w:p>
    <w:p w:rsidR="00A67440" w:rsidRPr="002D5C8E" w:rsidRDefault="00A67440" w:rsidP="002D5C8E">
      <w:pPr>
        <w:spacing w:before="120" w:after="120" w:line="240" w:lineRule="exact"/>
        <w:jc w:val="both"/>
        <w:rPr>
          <w:rFonts w:ascii="Arial" w:eastAsia="Calibri" w:hAnsi="Arial" w:cs="Arial"/>
          <w:spacing w:val="-1"/>
          <w:sz w:val="17"/>
          <w:szCs w:val="17"/>
        </w:rPr>
      </w:pP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D16C3B" w:rsidRPr="00D16C3B" w:rsidRDefault="00D16C3B" w:rsidP="00D16C3B">
      <w:pPr>
        <w:pStyle w:val="Prrafodelista"/>
        <w:spacing w:before="120" w:after="120" w:line="240" w:lineRule="exact"/>
        <w:jc w:val="both"/>
        <w:rPr>
          <w:rFonts w:ascii="Arial" w:eastAsia="Calibri" w:hAnsi="Arial" w:cs="Arial"/>
          <w:b/>
          <w:spacing w:val="-1"/>
          <w:sz w:val="17"/>
          <w:szCs w:val="17"/>
        </w:rPr>
      </w:pPr>
    </w:p>
    <w:p w:rsidR="00AC1931" w:rsidRDefault="002D5C8E" w:rsidP="00AC1931">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Se informa que  la Casa </w:t>
      </w:r>
      <w:r w:rsidR="00AC1931">
        <w:rPr>
          <w:rFonts w:ascii="Arial" w:eastAsia="Calibri" w:hAnsi="Arial" w:cs="Arial"/>
          <w:spacing w:val="-1"/>
          <w:sz w:val="17"/>
          <w:szCs w:val="17"/>
        </w:rPr>
        <w:t>Queretana de las Artesanías ha realizado actualización de valor de los activos, y faltando la actualización de pasivos (en proceso) y Hacienda Pública/Patrimonio.</w:t>
      </w:r>
    </w:p>
    <w:p w:rsidR="00AC1931" w:rsidRDefault="00AC1931" w:rsidP="00AC1931">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se realizan operaciones en el extranjero.</w:t>
      </w:r>
    </w:p>
    <w:p w:rsidR="00AC1931" w:rsidRDefault="00AC1931" w:rsidP="00AC1931">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se cuenta con inversiones en acciones de compañías subsidiarias.</w:t>
      </w:r>
    </w:p>
    <w:p w:rsidR="00AC1931" w:rsidRDefault="00AC1931" w:rsidP="00AC1931">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Sistema y método de valuación de los inventarios de materia prima y proceso de elaboración es el costo identificado sobre artículos que no llevan transformación, sobre aquellos artículos que se envían a los artesanos para su transformación se identifican el gasto de la compra del material, más el gasto</w:t>
      </w:r>
      <w:r w:rsidR="00ED29B5">
        <w:rPr>
          <w:rFonts w:ascii="Arial" w:eastAsia="Calibri" w:hAnsi="Arial" w:cs="Arial"/>
          <w:spacing w:val="-1"/>
          <w:sz w:val="17"/>
          <w:szCs w:val="17"/>
        </w:rPr>
        <w:t xml:space="preserve"> de la mano de obra. En inventario de mercancía para venta se usa el método de valuación por costo promedio.</w:t>
      </w:r>
    </w:p>
    <w:p w:rsidR="00A67440" w:rsidRPr="00ED29B5" w:rsidRDefault="00ED29B5" w:rsidP="00ED29B5">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se cuenta con reversa actuarial en materia de obligaciones laborales, ya que se considera el gasto total en el ejercicio en que se realizan las indemnizaciones al personal.</w:t>
      </w:r>
    </w:p>
    <w:p w:rsidR="00A67440" w:rsidRPr="00A67440" w:rsidRDefault="00ED29B5" w:rsidP="00A67440">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se cuenta con provisiones.</w:t>
      </w:r>
    </w:p>
    <w:p w:rsidR="00A67440" w:rsidRPr="00A67440" w:rsidRDefault="00ED29B5" w:rsidP="00A67440">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se cuenta con reservas.</w:t>
      </w:r>
    </w:p>
    <w:p w:rsidR="00A67440" w:rsidRPr="00A67440" w:rsidRDefault="00ED29B5" w:rsidP="00A67440">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Durante el ejercicio vigente no se tienen cambios en políticas contables en virtud de que a partir de enero de 2012, la CQA inicio con la implementación y adecuaciones derivadas de la normatividad contenida en la Ley General de Contabilidad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w:t>
      </w:r>
      <w:r w:rsidR="00ED29B5">
        <w:rPr>
          <w:rFonts w:ascii="Arial" w:eastAsia="Calibri" w:hAnsi="Arial" w:cs="Arial"/>
          <w:spacing w:val="-1"/>
          <w:sz w:val="17"/>
          <w:szCs w:val="17"/>
        </w:rPr>
        <w:t>caciones: No hay reclasificaciones en este ejercicio.</w:t>
      </w:r>
    </w:p>
    <w:p w:rsidR="00A67440" w:rsidRPr="00A67440" w:rsidRDefault="00A67440" w:rsidP="00ED29B5">
      <w:pPr>
        <w:pStyle w:val="Prrafodelista"/>
        <w:spacing w:before="120" w:after="120" w:line="240" w:lineRule="exact"/>
        <w:ind w:left="1440"/>
        <w:jc w:val="both"/>
        <w:rPr>
          <w:rFonts w:ascii="Arial" w:eastAsia="Calibri" w:hAnsi="Arial" w:cs="Arial"/>
          <w:spacing w:val="-1"/>
          <w:sz w:val="17"/>
          <w:szCs w:val="17"/>
        </w:rPr>
      </w:pPr>
    </w:p>
    <w:p w:rsidR="00A67440" w:rsidRDefault="00A67440" w:rsidP="00A67440">
      <w:pPr>
        <w:spacing w:before="120" w:after="120" w:line="240" w:lineRule="exact"/>
        <w:jc w:val="both"/>
        <w:rPr>
          <w:rFonts w:ascii="Arial" w:eastAsia="Calibri" w:hAnsi="Arial" w:cs="Arial"/>
          <w:spacing w:val="-1"/>
          <w:sz w:val="17"/>
          <w:szCs w:val="17"/>
        </w:rPr>
      </w:pPr>
    </w:p>
    <w:p w:rsidR="00A67440" w:rsidRPr="00D16C3B"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ED29B5" w:rsidRDefault="00ED29B5" w:rsidP="00ED29B5">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No tiene operaciones.</w:t>
      </w:r>
    </w:p>
    <w:p w:rsidR="00EC2F93" w:rsidRDefault="00EC2F93"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Default="00EC2F93"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A67440" w:rsidRDefault="00A67440" w:rsidP="00A67440">
      <w:pPr>
        <w:spacing w:before="120" w:after="120" w:line="240" w:lineRule="exact"/>
        <w:jc w:val="both"/>
        <w:rPr>
          <w:rFonts w:ascii="Arial" w:eastAsia="Calibri" w:hAnsi="Arial" w:cs="Arial"/>
          <w:spacing w:val="-1"/>
          <w:sz w:val="17"/>
          <w:szCs w:val="17"/>
        </w:rPr>
      </w:pPr>
    </w:p>
    <w:p w:rsidR="00A67440" w:rsidRPr="00583949"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Default="00583949"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Método de depreciación utilizado</w:t>
      </w:r>
    </w:p>
    <w:p w:rsidR="00583949" w:rsidRDefault="00583949" w:rsidP="00583949">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Los activos fijos propiedad de la CQA se deprecian mediante el Método de Línea Recta. Es calculada considerando el costo de adquisición del activo depreciable o amortizable, entre los años correspondientes a su vida útil estimada.</w:t>
      </w:r>
    </w:p>
    <w:p w:rsidR="00583949" w:rsidRPr="0010523D" w:rsidRDefault="00583949" w:rsidP="00583949">
      <w:pPr>
        <w:pStyle w:val="Prrafodelista"/>
        <w:spacing w:before="120" w:after="120" w:line="240" w:lineRule="exact"/>
        <w:ind w:left="1440"/>
        <w:jc w:val="both"/>
        <w:rPr>
          <w:rFonts w:ascii="Arial" w:eastAsia="Calibri" w:hAnsi="Arial" w:cs="Arial"/>
          <w:spacing w:val="-1"/>
          <w:sz w:val="17"/>
          <w:szCs w:val="17"/>
        </w:rPr>
      </w:pPr>
    </w:p>
    <w:p w:rsidR="00583949" w:rsidRDefault="00583949"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cambios en el porcentaje de depreciación no hubo cambios.</w:t>
      </w:r>
    </w:p>
    <w:p w:rsidR="00583949" w:rsidRDefault="00583949"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no se tienen gastos capitalizados en el ejercicio, tanto financieros como de investigación y desarrollo.</w:t>
      </w:r>
    </w:p>
    <w:p w:rsidR="00A67440" w:rsidRPr="0010523D" w:rsidRDefault="00583949"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Durante el periodo se tienen inversiones financieras que reflejan un rendimiento de</w:t>
      </w:r>
      <w:r w:rsidR="005861F8">
        <w:rPr>
          <w:rFonts w:ascii="Arial" w:eastAsia="Calibri" w:hAnsi="Arial" w:cs="Arial"/>
          <w:spacing w:val="-1"/>
          <w:sz w:val="17"/>
          <w:szCs w:val="17"/>
        </w:rPr>
        <w:t xml:space="preserve"> $</w:t>
      </w:r>
      <w:r>
        <w:rPr>
          <w:rFonts w:ascii="Arial" w:eastAsia="Calibri" w:hAnsi="Arial" w:cs="Arial"/>
          <w:spacing w:val="-1"/>
          <w:sz w:val="17"/>
          <w:szCs w:val="17"/>
        </w:rPr>
        <w:t xml:space="preserve">124,038.07 anual de intereses </w:t>
      </w:r>
      <w:r w:rsidR="00F8752E">
        <w:rPr>
          <w:rFonts w:ascii="Arial" w:eastAsia="Calibri" w:hAnsi="Arial" w:cs="Arial"/>
          <w:spacing w:val="-1"/>
          <w:sz w:val="17"/>
          <w:szCs w:val="17"/>
        </w:rPr>
        <w:t>ganado.</w:t>
      </w:r>
    </w:p>
    <w:p w:rsidR="00A67440" w:rsidRPr="0010523D" w:rsidRDefault="00F8752E"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valor activado en el ejercicio bienes construidos por la entidad se informa que no se cuenta con bienes construidos.</w:t>
      </w:r>
    </w:p>
    <w:p w:rsidR="00A67440" w:rsidRPr="0010523D" w:rsidRDefault="00F8752E"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hay contingencias pendientes.</w:t>
      </w:r>
    </w:p>
    <w:p w:rsidR="00A67440" w:rsidRPr="0010523D" w:rsidRDefault="00F8752E"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se tienen Desmantelamiento de activos, procedimientos, implicaciones.</w:t>
      </w:r>
    </w:p>
    <w:p w:rsidR="00A67440" w:rsidRDefault="00F8752E" w:rsidP="0010523D">
      <w:pPr>
        <w:pStyle w:val="Prrafodelista"/>
        <w:numPr>
          <w:ilvl w:val="1"/>
          <w:numId w:val="4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Dentro de la administración de activos, en cuanto a fondos fijos se firman pagares por el importe del fondo., y en cuanto a bienes muebles, se manejan resguardos con el objeto de que haya un responsable en la utilización de estos.</w:t>
      </w:r>
    </w:p>
    <w:p w:rsidR="00A67440" w:rsidRPr="005861F8" w:rsidRDefault="00A67440" w:rsidP="005861F8">
      <w:pPr>
        <w:pStyle w:val="Prrafodelista"/>
        <w:spacing w:before="120" w:after="120" w:line="240" w:lineRule="exact"/>
        <w:ind w:left="1440"/>
        <w:jc w:val="both"/>
        <w:rPr>
          <w:rFonts w:ascii="Arial" w:eastAsia="Calibri" w:hAnsi="Arial" w:cs="Arial"/>
          <w:spacing w:val="-1"/>
          <w:sz w:val="17"/>
          <w:szCs w:val="17"/>
        </w:rPr>
      </w:pP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6F2060"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w:t>
      </w:r>
      <w:r w:rsidR="005861F8">
        <w:rPr>
          <w:rFonts w:ascii="Arial" w:eastAsia="Calibri" w:hAnsi="Arial" w:cs="Arial"/>
          <w:spacing w:val="-1"/>
          <w:sz w:val="17"/>
          <w:szCs w:val="17"/>
        </w:rPr>
        <w:t>No se tiene operaciones con fideicomisos.</w:t>
      </w:r>
    </w:p>
    <w:p w:rsidR="00A67440" w:rsidRPr="005861F8" w:rsidRDefault="00A67440" w:rsidP="005861F8">
      <w:pPr>
        <w:spacing w:before="120" w:after="120" w:line="240" w:lineRule="exact"/>
        <w:jc w:val="both"/>
        <w:rPr>
          <w:rFonts w:ascii="Arial" w:eastAsia="Calibri" w:hAnsi="Arial" w:cs="Arial"/>
          <w:spacing w:val="-1"/>
          <w:sz w:val="17"/>
          <w:szCs w:val="17"/>
        </w:rPr>
      </w:pP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5861F8"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r w:rsidR="005861F8">
        <w:rPr>
          <w:rFonts w:ascii="Arial" w:eastAsia="Calibri" w:hAnsi="Arial" w:cs="Arial"/>
          <w:spacing w:val="-1"/>
          <w:sz w:val="17"/>
          <w:szCs w:val="17"/>
        </w:rPr>
        <w:t xml:space="preserve"> Se informa que se cuenta con ingresos Federales, y a continuación se presentan los ingresos propios así como el subsidio estatal recibido en el ejercicio 2017.</w:t>
      </w:r>
    </w:p>
    <w:p w:rsidR="00DA36DA" w:rsidRDefault="00DA36DA" w:rsidP="005861F8">
      <w:pPr>
        <w:pStyle w:val="Prrafodelista"/>
        <w:spacing w:before="120" w:after="120" w:line="240" w:lineRule="exact"/>
        <w:ind w:left="1440"/>
        <w:jc w:val="both"/>
        <w:rPr>
          <w:rFonts w:ascii="Arial" w:eastAsia="Calibri" w:hAnsi="Arial" w:cs="Arial"/>
          <w:spacing w:val="-1"/>
          <w:sz w:val="17"/>
          <w:szCs w:val="17"/>
        </w:rPr>
      </w:pPr>
    </w:p>
    <w:tbl>
      <w:tblPr>
        <w:tblStyle w:val="Tablaconcuadrcula"/>
        <w:tblW w:w="0" w:type="auto"/>
        <w:tblInd w:w="1440" w:type="dxa"/>
        <w:tblLook w:val="04A0" w:firstRow="1" w:lastRow="0" w:firstColumn="1" w:lastColumn="0" w:noHBand="0" w:noVBand="1"/>
      </w:tblPr>
      <w:tblGrid>
        <w:gridCol w:w="1787"/>
        <w:gridCol w:w="1984"/>
        <w:gridCol w:w="1843"/>
      </w:tblGrid>
      <w:tr w:rsidR="00DA36DA" w:rsidTr="00DA36DA">
        <w:tc>
          <w:tcPr>
            <w:tcW w:w="1787" w:type="dxa"/>
          </w:tcPr>
          <w:p w:rsidR="00DA36DA" w:rsidRPr="00DA36DA" w:rsidRDefault="00DA36DA" w:rsidP="005861F8">
            <w:pPr>
              <w:pStyle w:val="Prrafodelista"/>
              <w:spacing w:before="120" w:after="120" w:line="240" w:lineRule="exact"/>
              <w:ind w:left="0"/>
              <w:jc w:val="both"/>
              <w:rPr>
                <w:rFonts w:ascii="Arial" w:eastAsia="Calibri" w:hAnsi="Arial" w:cs="Arial"/>
                <w:spacing w:val="-1"/>
                <w:sz w:val="17"/>
                <w:szCs w:val="17"/>
                <w:highlight w:val="lightGray"/>
              </w:rPr>
            </w:pPr>
            <w:r w:rsidRPr="00DA36DA">
              <w:rPr>
                <w:rFonts w:ascii="Arial" w:eastAsia="Calibri" w:hAnsi="Arial" w:cs="Arial"/>
                <w:spacing w:val="-1"/>
                <w:sz w:val="17"/>
                <w:szCs w:val="17"/>
                <w:highlight w:val="lightGray"/>
              </w:rPr>
              <w:t>Concepto</w:t>
            </w:r>
          </w:p>
        </w:tc>
        <w:tc>
          <w:tcPr>
            <w:tcW w:w="1984" w:type="dxa"/>
          </w:tcPr>
          <w:p w:rsidR="00DA36DA" w:rsidRPr="00DA36DA" w:rsidRDefault="00DA36DA" w:rsidP="005861F8">
            <w:pPr>
              <w:pStyle w:val="Prrafodelista"/>
              <w:spacing w:before="120" w:after="120" w:line="240" w:lineRule="exact"/>
              <w:ind w:left="0"/>
              <w:jc w:val="both"/>
              <w:rPr>
                <w:rFonts w:ascii="Arial" w:eastAsia="Calibri" w:hAnsi="Arial" w:cs="Arial"/>
                <w:spacing w:val="-1"/>
                <w:sz w:val="17"/>
                <w:szCs w:val="17"/>
                <w:highlight w:val="lightGray"/>
              </w:rPr>
            </w:pPr>
            <w:r w:rsidRPr="00DA36DA">
              <w:rPr>
                <w:rFonts w:ascii="Arial" w:eastAsia="Calibri" w:hAnsi="Arial" w:cs="Arial"/>
                <w:spacing w:val="-1"/>
                <w:sz w:val="17"/>
                <w:szCs w:val="17"/>
                <w:highlight w:val="lightGray"/>
              </w:rPr>
              <w:t>Ingreso Estimado</w:t>
            </w:r>
          </w:p>
        </w:tc>
        <w:tc>
          <w:tcPr>
            <w:tcW w:w="1843" w:type="dxa"/>
          </w:tcPr>
          <w:p w:rsidR="00DA36DA" w:rsidRPr="00DA36DA" w:rsidRDefault="00DA36DA" w:rsidP="005861F8">
            <w:pPr>
              <w:pStyle w:val="Prrafodelista"/>
              <w:spacing w:before="120" w:after="120" w:line="240" w:lineRule="exact"/>
              <w:ind w:left="0"/>
              <w:jc w:val="both"/>
              <w:rPr>
                <w:rFonts w:ascii="Arial" w:eastAsia="Calibri" w:hAnsi="Arial" w:cs="Arial"/>
                <w:spacing w:val="-1"/>
                <w:sz w:val="17"/>
                <w:szCs w:val="17"/>
                <w:highlight w:val="lightGray"/>
              </w:rPr>
            </w:pPr>
            <w:r w:rsidRPr="00DA36DA">
              <w:rPr>
                <w:rFonts w:ascii="Arial" w:eastAsia="Calibri" w:hAnsi="Arial" w:cs="Arial"/>
                <w:spacing w:val="-1"/>
                <w:sz w:val="17"/>
                <w:szCs w:val="17"/>
                <w:highlight w:val="lightGray"/>
              </w:rPr>
              <w:t>Ingreso Recaudado</w:t>
            </w:r>
          </w:p>
        </w:tc>
      </w:tr>
      <w:tr w:rsidR="00DA36DA" w:rsidTr="00DA36DA">
        <w:tc>
          <w:tcPr>
            <w:tcW w:w="1787" w:type="dxa"/>
          </w:tcPr>
          <w:p w:rsidR="00DA36DA" w:rsidRDefault="00DA36DA" w:rsidP="005861F8">
            <w:pPr>
              <w:pStyle w:val="Prrafodelista"/>
              <w:spacing w:before="120" w:after="120" w:line="240" w:lineRule="exact"/>
              <w:ind w:left="0"/>
              <w:jc w:val="both"/>
              <w:rPr>
                <w:rFonts w:ascii="Arial" w:eastAsia="Calibri" w:hAnsi="Arial" w:cs="Arial"/>
                <w:spacing w:val="-1"/>
                <w:sz w:val="17"/>
                <w:szCs w:val="17"/>
              </w:rPr>
            </w:pPr>
            <w:r>
              <w:rPr>
                <w:rFonts w:ascii="Arial" w:eastAsia="Calibri" w:hAnsi="Arial" w:cs="Arial"/>
                <w:spacing w:val="-1"/>
                <w:sz w:val="17"/>
                <w:szCs w:val="17"/>
              </w:rPr>
              <w:t>Ingresos Propios</w:t>
            </w:r>
          </w:p>
        </w:tc>
        <w:tc>
          <w:tcPr>
            <w:tcW w:w="1984"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$4,501,890</w:t>
            </w:r>
          </w:p>
        </w:tc>
        <w:tc>
          <w:tcPr>
            <w:tcW w:w="1843"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$4,802,062</w:t>
            </w:r>
          </w:p>
        </w:tc>
      </w:tr>
    </w:tbl>
    <w:p w:rsidR="00EC2F93" w:rsidRDefault="00EC2F93" w:rsidP="00EC2F93">
      <w:pPr>
        <w:spacing w:before="80" w:line="250" w:lineRule="exact"/>
        <w:jc w:val="both"/>
        <w:rPr>
          <w:rFonts w:ascii="Arial" w:eastAsia="Calibri" w:hAnsi="Arial" w:cs="Arial"/>
          <w:spacing w:val="-1"/>
          <w:sz w:val="14"/>
          <w:szCs w:val="14"/>
        </w:rPr>
      </w:pPr>
      <w:r>
        <w:t xml:space="preserve">                 </w:t>
      </w: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Default="00EC2F93" w:rsidP="00EC2F93">
      <w:pPr>
        <w:spacing w:before="80" w:line="250" w:lineRule="exact"/>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EC2F93" w:rsidRDefault="00EC2F93"/>
    <w:tbl>
      <w:tblPr>
        <w:tblStyle w:val="Tablaconcuadrcula"/>
        <w:tblW w:w="0" w:type="auto"/>
        <w:tblInd w:w="1440" w:type="dxa"/>
        <w:tblLook w:val="04A0" w:firstRow="1" w:lastRow="0" w:firstColumn="1" w:lastColumn="0" w:noHBand="0" w:noVBand="1"/>
      </w:tblPr>
      <w:tblGrid>
        <w:gridCol w:w="1787"/>
        <w:gridCol w:w="1984"/>
        <w:gridCol w:w="1843"/>
      </w:tblGrid>
      <w:tr w:rsidR="00DA36DA" w:rsidTr="00DA36DA">
        <w:tc>
          <w:tcPr>
            <w:tcW w:w="1787" w:type="dxa"/>
          </w:tcPr>
          <w:p w:rsidR="00DA36DA" w:rsidRDefault="00DA36DA" w:rsidP="005861F8">
            <w:pPr>
              <w:pStyle w:val="Prrafodelista"/>
              <w:spacing w:before="120" w:after="120" w:line="240" w:lineRule="exact"/>
              <w:ind w:left="0"/>
              <w:jc w:val="both"/>
              <w:rPr>
                <w:rFonts w:ascii="Arial" w:eastAsia="Calibri" w:hAnsi="Arial" w:cs="Arial"/>
                <w:spacing w:val="-1"/>
                <w:sz w:val="17"/>
                <w:szCs w:val="17"/>
              </w:rPr>
            </w:pPr>
            <w:r>
              <w:rPr>
                <w:rFonts w:ascii="Arial" w:eastAsia="Calibri" w:hAnsi="Arial" w:cs="Arial"/>
                <w:spacing w:val="-1"/>
                <w:sz w:val="17"/>
                <w:szCs w:val="17"/>
              </w:rPr>
              <w:t>Subsidio Estatal</w:t>
            </w:r>
          </w:p>
        </w:tc>
        <w:tc>
          <w:tcPr>
            <w:tcW w:w="1984"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$4,079,255</w:t>
            </w:r>
          </w:p>
        </w:tc>
        <w:tc>
          <w:tcPr>
            <w:tcW w:w="1843"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$4,589,370</w:t>
            </w:r>
          </w:p>
        </w:tc>
      </w:tr>
      <w:tr w:rsidR="00DA36DA" w:rsidTr="00DA36DA">
        <w:tc>
          <w:tcPr>
            <w:tcW w:w="1787" w:type="dxa"/>
          </w:tcPr>
          <w:p w:rsidR="00DA36DA" w:rsidRDefault="00DA36DA" w:rsidP="005861F8">
            <w:pPr>
              <w:pStyle w:val="Prrafodelista"/>
              <w:spacing w:before="120" w:after="120" w:line="240" w:lineRule="exact"/>
              <w:ind w:left="0"/>
              <w:jc w:val="both"/>
              <w:rPr>
                <w:rFonts w:ascii="Arial" w:eastAsia="Calibri" w:hAnsi="Arial" w:cs="Arial"/>
                <w:spacing w:val="-1"/>
                <w:sz w:val="17"/>
                <w:szCs w:val="17"/>
              </w:rPr>
            </w:pPr>
            <w:r>
              <w:rPr>
                <w:rFonts w:ascii="Arial" w:eastAsia="Calibri" w:hAnsi="Arial" w:cs="Arial"/>
                <w:spacing w:val="-1"/>
                <w:sz w:val="17"/>
                <w:szCs w:val="17"/>
              </w:rPr>
              <w:t>Otros Ingresos</w:t>
            </w:r>
          </w:p>
        </w:tc>
        <w:tc>
          <w:tcPr>
            <w:tcW w:w="1984"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$0</w:t>
            </w:r>
          </w:p>
        </w:tc>
        <w:tc>
          <w:tcPr>
            <w:tcW w:w="1843"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$125,362</w:t>
            </w:r>
          </w:p>
        </w:tc>
      </w:tr>
      <w:tr w:rsidR="00DA36DA" w:rsidTr="00DA36DA">
        <w:tc>
          <w:tcPr>
            <w:tcW w:w="1787" w:type="dxa"/>
          </w:tcPr>
          <w:p w:rsidR="00DA36DA" w:rsidRDefault="00DA36DA" w:rsidP="005861F8">
            <w:pPr>
              <w:pStyle w:val="Prrafodelista"/>
              <w:spacing w:before="120" w:after="120" w:line="240" w:lineRule="exact"/>
              <w:ind w:left="0"/>
              <w:jc w:val="both"/>
              <w:rPr>
                <w:rFonts w:ascii="Arial" w:eastAsia="Calibri" w:hAnsi="Arial" w:cs="Arial"/>
                <w:spacing w:val="-1"/>
                <w:sz w:val="17"/>
                <w:szCs w:val="17"/>
              </w:rPr>
            </w:pPr>
            <w:r>
              <w:rPr>
                <w:rFonts w:ascii="Arial" w:eastAsia="Calibri" w:hAnsi="Arial" w:cs="Arial"/>
                <w:spacing w:val="-1"/>
                <w:sz w:val="17"/>
                <w:szCs w:val="17"/>
              </w:rPr>
              <w:t>Ingreso Federal</w:t>
            </w:r>
          </w:p>
        </w:tc>
        <w:tc>
          <w:tcPr>
            <w:tcW w:w="1984"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$0</w:t>
            </w:r>
          </w:p>
        </w:tc>
        <w:tc>
          <w:tcPr>
            <w:tcW w:w="1843"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$340,653</w:t>
            </w:r>
          </w:p>
        </w:tc>
      </w:tr>
      <w:tr w:rsidR="00DA36DA" w:rsidTr="00DA36DA">
        <w:tc>
          <w:tcPr>
            <w:tcW w:w="1787" w:type="dxa"/>
          </w:tcPr>
          <w:p w:rsidR="00DA36DA" w:rsidRDefault="00DA36DA" w:rsidP="005861F8">
            <w:pPr>
              <w:pStyle w:val="Prrafodelista"/>
              <w:spacing w:before="120" w:after="120" w:line="240" w:lineRule="exact"/>
              <w:ind w:left="0"/>
              <w:jc w:val="both"/>
              <w:rPr>
                <w:rFonts w:ascii="Arial" w:eastAsia="Calibri" w:hAnsi="Arial" w:cs="Arial"/>
                <w:spacing w:val="-1"/>
                <w:sz w:val="17"/>
                <w:szCs w:val="17"/>
              </w:rPr>
            </w:pPr>
            <w:r>
              <w:rPr>
                <w:rFonts w:ascii="Arial" w:eastAsia="Calibri" w:hAnsi="Arial" w:cs="Arial"/>
                <w:spacing w:val="-1"/>
                <w:sz w:val="17"/>
                <w:szCs w:val="17"/>
              </w:rPr>
              <w:t>Total</w:t>
            </w:r>
          </w:p>
        </w:tc>
        <w:tc>
          <w:tcPr>
            <w:tcW w:w="1984"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$8,581,145</w:t>
            </w:r>
          </w:p>
        </w:tc>
        <w:tc>
          <w:tcPr>
            <w:tcW w:w="1843" w:type="dxa"/>
          </w:tcPr>
          <w:p w:rsidR="00DA36DA" w:rsidRDefault="00DA36DA" w:rsidP="00DA36DA">
            <w:pPr>
              <w:pStyle w:val="Prrafodelista"/>
              <w:spacing w:before="120" w:after="120" w:line="240" w:lineRule="exact"/>
              <w:ind w:left="0"/>
              <w:jc w:val="right"/>
              <w:rPr>
                <w:rFonts w:ascii="Arial" w:eastAsia="Calibri" w:hAnsi="Arial" w:cs="Arial"/>
                <w:spacing w:val="-1"/>
                <w:sz w:val="17"/>
                <w:szCs w:val="17"/>
              </w:rPr>
            </w:pPr>
            <w:r>
              <w:rPr>
                <w:rFonts w:ascii="Arial" w:eastAsia="Calibri" w:hAnsi="Arial" w:cs="Arial"/>
                <w:spacing w:val="-1"/>
                <w:sz w:val="17"/>
                <w:szCs w:val="17"/>
              </w:rPr>
              <w:t>$9,857,447</w:t>
            </w:r>
          </w:p>
        </w:tc>
      </w:tr>
    </w:tbl>
    <w:p w:rsidR="00A67440" w:rsidRPr="0010523D" w:rsidRDefault="005861F8" w:rsidP="005861F8">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 xml:space="preserve"> </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r w:rsidR="00DA36DA">
        <w:rPr>
          <w:rFonts w:ascii="Arial" w:eastAsia="Calibri" w:hAnsi="Arial" w:cs="Arial"/>
          <w:spacing w:val="-1"/>
          <w:sz w:val="17"/>
          <w:szCs w:val="17"/>
        </w:rPr>
        <w:t>, tomando de base el presupuesto autorizado para 2017.</w:t>
      </w:r>
    </w:p>
    <w:tbl>
      <w:tblPr>
        <w:tblStyle w:val="Tablaconcuadrcula"/>
        <w:tblW w:w="0" w:type="auto"/>
        <w:tblInd w:w="1384" w:type="dxa"/>
        <w:tblLook w:val="04A0" w:firstRow="1" w:lastRow="0" w:firstColumn="1" w:lastColumn="0" w:noHBand="0" w:noVBand="1"/>
      </w:tblPr>
      <w:tblGrid>
        <w:gridCol w:w="3827"/>
        <w:gridCol w:w="1843"/>
      </w:tblGrid>
      <w:tr w:rsidR="00DA36DA" w:rsidTr="00DA36DA">
        <w:tc>
          <w:tcPr>
            <w:tcW w:w="3827" w:type="dxa"/>
          </w:tcPr>
          <w:p w:rsidR="00DA36DA" w:rsidRDefault="00DA36DA" w:rsidP="00A67440">
            <w:pPr>
              <w:spacing w:before="120" w:after="120" w:line="240" w:lineRule="exact"/>
              <w:jc w:val="both"/>
              <w:rPr>
                <w:rFonts w:ascii="Arial" w:eastAsia="Calibri" w:hAnsi="Arial" w:cs="Arial"/>
                <w:spacing w:val="-1"/>
                <w:sz w:val="17"/>
                <w:szCs w:val="17"/>
              </w:rPr>
            </w:pPr>
            <w:r w:rsidRPr="00DA36DA">
              <w:rPr>
                <w:rFonts w:ascii="Arial" w:eastAsia="Calibri" w:hAnsi="Arial" w:cs="Arial"/>
                <w:spacing w:val="-1"/>
                <w:sz w:val="17"/>
                <w:szCs w:val="17"/>
                <w:highlight w:val="lightGray"/>
              </w:rPr>
              <w:t>Concepto</w:t>
            </w:r>
          </w:p>
        </w:tc>
        <w:tc>
          <w:tcPr>
            <w:tcW w:w="1843" w:type="dxa"/>
          </w:tcPr>
          <w:p w:rsidR="00DA36DA" w:rsidRDefault="00DA36DA" w:rsidP="00A67440">
            <w:pPr>
              <w:spacing w:before="120" w:after="120" w:line="240" w:lineRule="exact"/>
              <w:jc w:val="both"/>
              <w:rPr>
                <w:rFonts w:ascii="Arial" w:eastAsia="Calibri" w:hAnsi="Arial" w:cs="Arial"/>
                <w:spacing w:val="-1"/>
                <w:sz w:val="17"/>
                <w:szCs w:val="17"/>
              </w:rPr>
            </w:pPr>
            <w:r w:rsidRPr="00DA36DA">
              <w:rPr>
                <w:rFonts w:ascii="Arial" w:eastAsia="Calibri" w:hAnsi="Arial" w:cs="Arial"/>
                <w:spacing w:val="-1"/>
                <w:sz w:val="17"/>
                <w:szCs w:val="17"/>
                <w:highlight w:val="lightGray"/>
              </w:rPr>
              <w:t>Ingreso Estimado</w:t>
            </w:r>
          </w:p>
        </w:tc>
      </w:tr>
      <w:tr w:rsidR="00DA36DA" w:rsidTr="00DA36DA">
        <w:tc>
          <w:tcPr>
            <w:tcW w:w="3827" w:type="dxa"/>
          </w:tcPr>
          <w:p w:rsidR="00DA36DA" w:rsidRDefault="00DA36D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Ingresos Propios por venta de artesanía</w:t>
            </w:r>
          </w:p>
        </w:tc>
        <w:tc>
          <w:tcPr>
            <w:tcW w:w="1843" w:type="dxa"/>
          </w:tcPr>
          <w:p w:rsidR="00DA36DA" w:rsidRDefault="00DA36D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$ 4,501,890</w:t>
            </w:r>
          </w:p>
        </w:tc>
      </w:tr>
      <w:tr w:rsidR="00DA36DA" w:rsidTr="00DA36DA">
        <w:tc>
          <w:tcPr>
            <w:tcW w:w="3827" w:type="dxa"/>
          </w:tcPr>
          <w:p w:rsidR="00DA36DA" w:rsidRDefault="00DA36D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Subsidio Estatal</w:t>
            </w:r>
          </w:p>
        </w:tc>
        <w:tc>
          <w:tcPr>
            <w:tcW w:w="1843" w:type="dxa"/>
          </w:tcPr>
          <w:p w:rsidR="00DA36DA" w:rsidRDefault="00DA36D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$ 4,079,255</w:t>
            </w:r>
          </w:p>
        </w:tc>
      </w:tr>
      <w:tr w:rsidR="00DA36DA" w:rsidTr="00DA36DA">
        <w:tc>
          <w:tcPr>
            <w:tcW w:w="3827" w:type="dxa"/>
          </w:tcPr>
          <w:p w:rsidR="00DA36DA" w:rsidRDefault="00DA36D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Total</w:t>
            </w:r>
          </w:p>
        </w:tc>
        <w:tc>
          <w:tcPr>
            <w:tcW w:w="1843" w:type="dxa"/>
          </w:tcPr>
          <w:p w:rsidR="00DA36DA" w:rsidRDefault="00DA36D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$ 8,581,145</w:t>
            </w:r>
          </w:p>
        </w:tc>
      </w:tr>
    </w:tbl>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870B77" w:rsidRDefault="00870B77" w:rsidP="00870B77">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La Casa Queretana de las Artesanías no tiene deuda pública</w:t>
      </w:r>
      <w:r w:rsidR="005910B2">
        <w:rPr>
          <w:rFonts w:ascii="Arial" w:eastAsia="Calibri" w:hAnsi="Arial" w:cs="Arial"/>
          <w:spacing w:val="-1"/>
          <w:sz w:val="17"/>
          <w:szCs w:val="17"/>
        </w:rPr>
        <w:t>.</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5910B2"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La entidad no está obligada a una calificación crediticia.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EC2F93"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EC2F93" w:rsidRPr="00EC2F93" w:rsidRDefault="00A67440" w:rsidP="00EC2F93">
      <w:pPr>
        <w:pStyle w:val="Prrafodelista"/>
        <w:numPr>
          <w:ilvl w:val="1"/>
          <w:numId w:val="31"/>
        </w:numPr>
        <w:spacing w:before="80" w:line="250" w:lineRule="exact"/>
        <w:jc w:val="both"/>
        <w:rPr>
          <w:rFonts w:ascii="Arial" w:eastAsia="Calibri" w:hAnsi="Arial" w:cs="Arial"/>
          <w:spacing w:val="-1"/>
          <w:sz w:val="14"/>
          <w:szCs w:val="14"/>
        </w:rPr>
      </w:pPr>
      <w:r w:rsidRPr="00EC2F93">
        <w:rPr>
          <w:rFonts w:ascii="Arial" w:eastAsia="Calibri" w:hAnsi="Arial" w:cs="Arial"/>
          <w:spacing w:val="-1"/>
          <w:sz w:val="17"/>
          <w:szCs w:val="17"/>
        </w:rPr>
        <w:t>Principales Políticas de control interno.</w:t>
      </w:r>
      <w:r w:rsidR="00EC2F93" w:rsidRPr="00EC2F93">
        <w:rPr>
          <w:rFonts w:ascii="Arial" w:eastAsia="Calibri" w:hAnsi="Arial" w:cs="Arial"/>
          <w:spacing w:val="-1"/>
          <w:sz w:val="14"/>
          <w:szCs w:val="14"/>
        </w:rPr>
        <w:t xml:space="preserve"> </w:t>
      </w:r>
    </w:p>
    <w:p w:rsidR="00EC2F93" w:rsidRPr="00EC2F93" w:rsidRDefault="00EC2F93" w:rsidP="00EC2F93">
      <w:pPr>
        <w:pStyle w:val="Prrafodelista"/>
        <w:spacing w:before="80" w:line="250" w:lineRule="exact"/>
        <w:ind w:left="1080"/>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EC2F93" w:rsidRDefault="00EC2F93"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A67440" w:rsidRDefault="00A67440" w:rsidP="00A67440">
      <w:pPr>
        <w:spacing w:before="120" w:after="120" w:line="240" w:lineRule="exact"/>
        <w:jc w:val="both"/>
        <w:rPr>
          <w:rFonts w:ascii="Arial" w:eastAsia="Calibri" w:hAnsi="Arial" w:cs="Arial"/>
          <w:spacing w:val="-1"/>
          <w:sz w:val="17"/>
          <w:szCs w:val="17"/>
        </w:rPr>
      </w:pPr>
    </w:p>
    <w:p w:rsidR="005910B2" w:rsidRDefault="005910B2"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control de las operaciones se realiza mediante un control administrativo, poniendo énfasis sobre el control de los egresos, todas las adquisiciones se ponen a consideración de un comité de adquisiciones.</w:t>
      </w:r>
    </w:p>
    <w:p w:rsidR="000E5A1A" w:rsidRDefault="000E5A1A" w:rsidP="00A67440">
      <w:pPr>
        <w:spacing w:before="120" w:after="120" w:line="240" w:lineRule="exact"/>
        <w:jc w:val="both"/>
        <w:rPr>
          <w:rFonts w:ascii="Arial" w:eastAsia="Calibri" w:hAnsi="Arial" w:cs="Arial"/>
          <w:spacing w:val="-1"/>
          <w:sz w:val="17"/>
          <w:szCs w:val="17"/>
        </w:rPr>
      </w:pPr>
    </w:p>
    <w:p w:rsidR="005910B2" w:rsidRDefault="005910B2"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presupuesto por ejercer así como las acumulaciones y disminuciones, se hace conforme al catálogo de partidas autorizado y en función del clasificador por objeto del gasto, emitido por el CONAC.</w:t>
      </w:r>
    </w:p>
    <w:p w:rsidR="000E5A1A" w:rsidRDefault="000E5A1A" w:rsidP="00A67440">
      <w:pPr>
        <w:spacing w:before="120" w:after="120" w:line="240" w:lineRule="exact"/>
        <w:jc w:val="both"/>
        <w:rPr>
          <w:rFonts w:ascii="Arial" w:eastAsia="Calibri" w:hAnsi="Arial" w:cs="Arial"/>
          <w:spacing w:val="-1"/>
          <w:sz w:val="17"/>
          <w:szCs w:val="17"/>
        </w:rPr>
      </w:pPr>
    </w:p>
    <w:p w:rsidR="005910B2" w:rsidRDefault="005910B2"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adecuaciones presupuestarias por traspasos de recursos de un capitulo a otro en el gasto corriente, son aprobadas por el H. Órgano de Gobierno.</w:t>
      </w:r>
    </w:p>
    <w:p w:rsidR="000E5A1A" w:rsidRDefault="000E5A1A" w:rsidP="00A67440">
      <w:pPr>
        <w:spacing w:before="120" w:after="120" w:line="240" w:lineRule="exact"/>
        <w:jc w:val="both"/>
        <w:rPr>
          <w:rFonts w:ascii="Arial" w:eastAsia="Calibri" w:hAnsi="Arial" w:cs="Arial"/>
          <w:spacing w:val="-1"/>
          <w:sz w:val="17"/>
          <w:szCs w:val="17"/>
        </w:rPr>
      </w:pPr>
    </w:p>
    <w:p w:rsidR="005910B2" w:rsidRDefault="005910B2"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El programa de adquisiciones, arrendamientos y servicios concentra los requerimientos presupuestales de las áreas de la Casa </w:t>
      </w:r>
      <w:r w:rsidR="004E5724">
        <w:rPr>
          <w:rFonts w:ascii="Arial" w:eastAsia="Calibri" w:hAnsi="Arial" w:cs="Arial"/>
          <w:spacing w:val="-1"/>
          <w:sz w:val="17"/>
          <w:szCs w:val="17"/>
        </w:rPr>
        <w:t>Queretana de las Artesanías, en función de los montos globales de gasto corriente e inversión física que se tengan autorizados, el cual se somete al Comité de Adquisiciones Enajenaciones Arrendamientos y Contratación de Servicios.</w:t>
      </w:r>
    </w:p>
    <w:p w:rsidR="000E5A1A" w:rsidRDefault="000E5A1A" w:rsidP="00A67440">
      <w:pPr>
        <w:spacing w:before="120" w:after="120" w:line="240" w:lineRule="exact"/>
        <w:jc w:val="both"/>
        <w:rPr>
          <w:rFonts w:ascii="Arial" w:eastAsia="Calibri" w:hAnsi="Arial" w:cs="Arial"/>
          <w:spacing w:val="-1"/>
          <w:sz w:val="17"/>
          <w:szCs w:val="17"/>
        </w:rPr>
      </w:pPr>
    </w:p>
    <w:p w:rsidR="004E5724" w:rsidRDefault="004E5724"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Activos fijos propiedad de la Casa Queretana de las Artesanías, son registrados de acuerdo a su costo de adquisición. Respecto al reconocimiento de la depreciación de estos bienes, es a partir de 2013.</w:t>
      </w:r>
    </w:p>
    <w:p w:rsidR="000E5A1A" w:rsidRDefault="000E5A1A" w:rsidP="00A67440">
      <w:pPr>
        <w:spacing w:before="120" w:after="120" w:line="240" w:lineRule="exact"/>
        <w:jc w:val="both"/>
        <w:rPr>
          <w:rFonts w:ascii="Arial" w:eastAsia="Calibri" w:hAnsi="Arial" w:cs="Arial"/>
          <w:spacing w:val="-1"/>
          <w:sz w:val="17"/>
          <w:szCs w:val="17"/>
        </w:rPr>
      </w:pPr>
    </w:p>
    <w:p w:rsidR="004E5724" w:rsidRDefault="004E5724"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los procesos de mejoras en la Casa Queretana de las Artesanías, se tiene contemplada como política de control interno importante, que se tiene pendiente: es la de vincular las actividades operativas al sistema contable, para poder tener la contabilidad en tiempo real. A fin de cumplir con las disposiciones de la Ley General de Contabilidad Gubernamental.</w:t>
      </w:r>
    </w:p>
    <w:p w:rsidR="000E5A1A" w:rsidRPr="00A67440" w:rsidRDefault="000E5A1A"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0E5A1A" w:rsidRDefault="004E5724" w:rsidP="000E5A1A">
      <w:pPr>
        <w:spacing w:before="80" w:line="250" w:lineRule="exact"/>
        <w:ind w:left="709"/>
        <w:jc w:val="both"/>
        <w:rPr>
          <w:rFonts w:ascii="Arial" w:eastAsia="Calibri" w:hAnsi="Arial" w:cs="Arial"/>
          <w:spacing w:val="-1"/>
          <w:sz w:val="14"/>
          <w:szCs w:val="14"/>
        </w:rPr>
      </w:pPr>
      <w:r>
        <w:rPr>
          <w:rFonts w:ascii="Arial" w:eastAsia="Calibri" w:hAnsi="Arial" w:cs="Arial"/>
          <w:spacing w:val="-1"/>
          <w:sz w:val="17"/>
          <w:szCs w:val="17"/>
        </w:rPr>
        <w:t>La CQA no tiene en sus objetivos de creación, ni en sus programas operativos, actividades financieras que tengan que estar midiendo su desempeño</w:t>
      </w:r>
      <w:r w:rsidR="008425A7">
        <w:rPr>
          <w:rFonts w:ascii="Arial" w:eastAsia="Calibri" w:hAnsi="Arial" w:cs="Arial"/>
          <w:spacing w:val="-1"/>
          <w:sz w:val="17"/>
          <w:szCs w:val="17"/>
        </w:rPr>
        <w:t>.</w:t>
      </w:r>
      <w:r w:rsidR="000E5A1A" w:rsidRPr="000E5A1A">
        <w:rPr>
          <w:rFonts w:ascii="Arial" w:eastAsia="Calibri" w:hAnsi="Arial" w:cs="Arial"/>
          <w:spacing w:val="-1"/>
          <w:sz w:val="14"/>
          <w:szCs w:val="14"/>
        </w:rPr>
        <w:t xml:space="preserve"> </w:t>
      </w:r>
    </w:p>
    <w:p w:rsidR="000E5A1A" w:rsidRDefault="000E5A1A" w:rsidP="000E5A1A">
      <w:pPr>
        <w:spacing w:before="80" w:line="250" w:lineRule="exact"/>
        <w:ind w:left="709"/>
        <w:jc w:val="both"/>
        <w:rPr>
          <w:rFonts w:ascii="Arial" w:eastAsia="Calibri" w:hAnsi="Arial" w:cs="Arial"/>
          <w:spacing w:val="-1"/>
          <w:sz w:val="14"/>
          <w:szCs w:val="14"/>
        </w:rPr>
      </w:pPr>
    </w:p>
    <w:p w:rsidR="000E5A1A" w:rsidRDefault="000E5A1A" w:rsidP="000E5A1A">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0E5A1A" w:rsidRDefault="000E5A1A" w:rsidP="000E5A1A">
      <w:pPr>
        <w:spacing w:before="80" w:line="250" w:lineRule="exact"/>
        <w:ind w:left="709"/>
        <w:jc w:val="both"/>
        <w:rPr>
          <w:rFonts w:ascii="Arial" w:eastAsia="Calibri" w:hAnsi="Arial" w:cs="Arial"/>
          <w:spacing w:val="-1"/>
          <w:sz w:val="14"/>
          <w:szCs w:val="14"/>
        </w:rPr>
      </w:pPr>
    </w:p>
    <w:p w:rsidR="000E5A1A" w:rsidRDefault="000E5A1A" w:rsidP="000E5A1A">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0E5A1A"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0E5A1A" w:rsidRPr="002D70DA" w:rsidRDefault="000E5A1A"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0E5A1A" w:rsidRPr="002D70DA" w:rsidRDefault="000E5A1A"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0E5A1A" w:rsidRPr="002D70DA" w:rsidRDefault="000E5A1A"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0E5A1A" w:rsidRPr="002D70DA" w:rsidRDefault="000E5A1A"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0E5A1A" w:rsidRPr="002D70DA" w:rsidTr="00227460">
        <w:trPr>
          <w:trHeight w:val="300"/>
        </w:trPr>
        <w:tc>
          <w:tcPr>
            <w:tcW w:w="5840" w:type="dxa"/>
            <w:tcBorders>
              <w:top w:val="nil"/>
              <w:left w:val="nil"/>
              <w:bottom w:val="nil"/>
              <w:right w:val="nil"/>
            </w:tcBorders>
            <w:shd w:val="clear" w:color="000000" w:fill="FFFFFF"/>
            <w:hideMark/>
          </w:tcPr>
          <w:p w:rsidR="000E5A1A" w:rsidRPr="002D70DA" w:rsidRDefault="000E5A1A"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0E5A1A" w:rsidRPr="002D70DA" w:rsidRDefault="000E5A1A"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0E5A1A" w:rsidRPr="002D70DA" w:rsidRDefault="000E5A1A"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0E5A1A" w:rsidRPr="002D70DA" w:rsidRDefault="000E5A1A" w:rsidP="00227460">
            <w:pPr>
              <w:jc w:val="center"/>
              <w:rPr>
                <w:rFonts w:ascii="Arial" w:hAnsi="Arial" w:cs="Arial"/>
                <w:sz w:val="17"/>
                <w:szCs w:val="17"/>
              </w:rPr>
            </w:pPr>
            <w:r>
              <w:rPr>
                <w:rFonts w:ascii="Arial" w:hAnsi="Arial" w:cs="Arial"/>
                <w:sz w:val="17"/>
                <w:szCs w:val="17"/>
              </w:rPr>
              <w:t>Contador</w:t>
            </w:r>
          </w:p>
        </w:tc>
      </w:tr>
    </w:tbl>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Información por Segmentos</w:t>
      </w:r>
    </w:p>
    <w:p w:rsidR="000E5A1A" w:rsidRDefault="008425A7" w:rsidP="000E5A1A">
      <w:p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La entidad no tiene segmentos.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8053D2" w:rsidRDefault="008425A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la fecha del informe no han ocurrido hechos o situaciones que modifiquen las cifras de los estados financieros, la entidad sigue operando normalmente.</w:t>
      </w:r>
    </w:p>
    <w:p w:rsidR="000E5A1A" w:rsidRPr="00A67440" w:rsidRDefault="000E5A1A"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8053D2" w:rsidRDefault="008425A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entidad no tiene partes relacionadas.</w:t>
      </w:r>
    </w:p>
    <w:p w:rsidR="000E5A1A" w:rsidRDefault="000E5A1A"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0E5A1A" w:rsidRDefault="00DA5BA6" w:rsidP="00B7404A">
      <w:p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Se firman todas las hojas.</w:t>
      </w: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0E5A1A" w:rsidRDefault="000E5A1A"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r w:rsidRPr="00F11B2C">
        <w:rPr>
          <w:rFonts w:ascii="Arial" w:eastAsia="Calibri" w:hAnsi="Arial" w:cs="Arial"/>
          <w:spacing w:val="-1"/>
          <w:sz w:val="14"/>
          <w:szCs w:val="14"/>
        </w:rPr>
        <w:t>Bajo protesta de decir verdad declaramos que los Estados Financieros y sus notas, son razonablemente correctos y son responsabilidad del emisor.</w:t>
      </w:r>
    </w:p>
    <w:p w:rsidR="000E5A1A" w:rsidRDefault="000E5A1A" w:rsidP="00EC2F93">
      <w:pPr>
        <w:spacing w:before="80" w:line="250" w:lineRule="exact"/>
        <w:ind w:left="709"/>
        <w:jc w:val="both"/>
        <w:rPr>
          <w:rFonts w:ascii="Arial" w:eastAsia="Calibri" w:hAnsi="Arial" w:cs="Arial"/>
          <w:spacing w:val="-1"/>
          <w:sz w:val="14"/>
          <w:szCs w:val="14"/>
        </w:rPr>
      </w:pPr>
    </w:p>
    <w:p w:rsidR="00EC2F93" w:rsidRDefault="00EC2F93" w:rsidP="00EC2F93">
      <w:pPr>
        <w:spacing w:before="80" w:line="250" w:lineRule="exact"/>
        <w:ind w:left="709"/>
        <w:jc w:val="both"/>
        <w:rPr>
          <w:rFonts w:ascii="Arial" w:eastAsia="Calibri" w:hAnsi="Arial" w:cs="Arial"/>
          <w:spacing w:val="-1"/>
          <w:sz w:val="14"/>
          <w:szCs w:val="14"/>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EC2F93" w:rsidRPr="002D70DA" w:rsidTr="00227460">
        <w:trPr>
          <w:trHeight w:val="300"/>
        </w:trPr>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M. en A. P. Karina Trejo Acuña</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2F93" w:rsidRPr="002D70DA" w:rsidRDefault="00EC2F93" w:rsidP="00227460">
            <w:pPr>
              <w:jc w:val="center"/>
              <w:rPr>
                <w:rFonts w:ascii="Arial" w:hAnsi="Arial" w:cs="Arial"/>
                <w:color w:val="000000"/>
                <w:sz w:val="17"/>
                <w:szCs w:val="17"/>
              </w:rPr>
            </w:pPr>
            <w:r>
              <w:rPr>
                <w:rFonts w:ascii="Arial" w:hAnsi="Arial" w:cs="Arial"/>
                <w:color w:val="000000"/>
                <w:sz w:val="17"/>
                <w:szCs w:val="17"/>
              </w:rPr>
              <w:t>C. P. Teresita Carmen Piña Coronel</w:t>
            </w:r>
          </w:p>
        </w:tc>
      </w:tr>
      <w:tr w:rsidR="00EC2F93" w:rsidRPr="002D70DA" w:rsidTr="00227460">
        <w:trPr>
          <w:trHeight w:val="300"/>
        </w:trPr>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Directora</w:t>
            </w:r>
            <w:r w:rsidR="00726190">
              <w:rPr>
                <w:rFonts w:ascii="Arial" w:hAnsi="Arial" w:cs="Arial"/>
                <w:sz w:val="17"/>
                <w:szCs w:val="17"/>
              </w:rPr>
              <w:t xml:space="preserve"> General</w:t>
            </w:r>
          </w:p>
        </w:tc>
        <w:tc>
          <w:tcPr>
            <w:tcW w:w="280"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2F93" w:rsidRPr="002D70DA" w:rsidRDefault="00EC2F93" w:rsidP="00227460">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2F93" w:rsidRPr="002D70DA" w:rsidRDefault="00EC2F93" w:rsidP="00227460">
            <w:pPr>
              <w:jc w:val="center"/>
              <w:rPr>
                <w:rFonts w:ascii="Arial" w:hAnsi="Arial" w:cs="Arial"/>
                <w:sz w:val="17"/>
                <w:szCs w:val="17"/>
              </w:rPr>
            </w:pPr>
            <w:r>
              <w:rPr>
                <w:rFonts w:ascii="Arial" w:hAnsi="Arial" w:cs="Arial"/>
                <w:sz w:val="17"/>
                <w:szCs w:val="17"/>
              </w:rPr>
              <w:t>Contador</w:t>
            </w:r>
          </w:p>
        </w:tc>
      </w:tr>
    </w:tbl>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sectPr w:rsidR="008053D2"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4A" w:rsidRDefault="00262A4A">
      <w:r>
        <w:separator/>
      </w:r>
    </w:p>
  </w:endnote>
  <w:endnote w:type="continuationSeparator" w:id="0">
    <w:p w:rsidR="00262A4A" w:rsidRDefault="002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60" w:rsidRPr="00CF00D0" w:rsidRDefault="00227460"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6466868C" wp14:editId="4C44A1A5">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087D10">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087D10">
      <w:rPr>
        <w:rFonts w:ascii="Avenir LT Std 45 Book" w:hAnsi="Avenir LT Std 45 Book" w:cs="Arial"/>
        <w:noProof/>
        <w:color w:val="808080"/>
        <w:szCs w:val="20"/>
      </w:rPr>
      <w:t>41</w:t>
    </w:r>
    <w:r w:rsidRPr="00CF00D0">
      <w:rPr>
        <w:rFonts w:ascii="Avenir LT Std 45 Book" w:hAnsi="Avenir LT Std 45 Book" w:cs="Arial"/>
        <w:color w:val="808080"/>
        <w:szCs w:val="20"/>
      </w:rPr>
      <w:fldChar w:fldCharType="end"/>
    </w:r>
  </w:p>
  <w:p w:rsidR="00227460" w:rsidRDefault="002274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60" w:rsidRPr="00CF00D0" w:rsidRDefault="00227460"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5EF87740" wp14:editId="7D03ADBC">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087D10">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087D10">
      <w:rPr>
        <w:rFonts w:ascii="Avenir LT Std 45 Book" w:hAnsi="Avenir LT Std 45 Book" w:cs="Arial"/>
        <w:noProof/>
        <w:color w:val="808080"/>
        <w:szCs w:val="20"/>
      </w:rPr>
      <w:t>41</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4A" w:rsidRDefault="00262A4A">
      <w:r>
        <w:separator/>
      </w:r>
    </w:p>
  </w:footnote>
  <w:footnote w:type="continuationSeparator" w:id="0">
    <w:p w:rsidR="00262A4A" w:rsidRDefault="00262A4A">
      <w:r>
        <w:continuationSeparator/>
      </w:r>
    </w:p>
  </w:footnote>
  <w:footnote w:id="1">
    <w:p w:rsidR="00227460" w:rsidRPr="000008C2" w:rsidRDefault="00227460">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60" w:rsidRDefault="00227460">
    <w:pPr>
      <w:pStyle w:val="Encabezado"/>
    </w:pPr>
    <w:r>
      <w:rPr>
        <w:noProof/>
      </w:rPr>
      <w:drawing>
        <wp:anchor distT="0" distB="0" distL="114300" distR="114300" simplePos="0" relativeHeight="251670528" behindDoc="1" locked="0" layoutInCell="1" allowOverlap="1" wp14:anchorId="1708DEF5" wp14:editId="4A5E0D7B">
          <wp:simplePos x="0" y="0"/>
          <wp:positionH relativeFrom="margin">
            <wp:align>left</wp:align>
          </wp:positionH>
          <wp:positionV relativeFrom="paragraph">
            <wp:posOffset>-332884</wp:posOffset>
          </wp:positionV>
          <wp:extent cx="1564005" cy="581660"/>
          <wp:effectExtent l="0" t="0" r="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15381588" wp14:editId="239EC0D3">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460" w:rsidRPr="00CF00D0" w:rsidRDefault="00227460"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E040CE" w:rsidRPr="00CF00D0" w:rsidRDefault="00E040CE"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C581DE5" wp14:editId="7B7F995A">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460" w:rsidRPr="00CF00D0" w:rsidRDefault="00227460"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227460" w:rsidRPr="00CF00D0" w:rsidRDefault="00227460"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E040CE" w:rsidRPr="00CF00D0" w:rsidRDefault="00E040CE"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E040CE" w:rsidRPr="00CF00D0" w:rsidRDefault="00E040CE"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692B169E" wp14:editId="350F8E3B">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60" w:rsidRPr="00CF00D0" w:rsidRDefault="00227460"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CASA QUERETANA DE LAS ARTESAN</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30D03750" wp14:editId="3EE6D5A6">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ÍAS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1433"/>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87D10"/>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E5A1A"/>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460"/>
    <w:rsid w:val="00227DFB"/>
    <w:rsid w:val="00227DFE"/>
    <w:rsid w:val="00227F86"/>
    <w:rsid w:val="00230158"/>
    <w:rsid w:val="00232A23"/>
    <w:rsid w:val="002343EC"/>
    <w:rsid w:val="00236506"/>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BB5"/>
    <w:rsid w:val="00256C7C"/>
    <w:rsid w:val="00260BA7"/>
    <w:rsid w:val="00262A4A"/>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06CB"/>
    <w:rsid w:val="002C11BF"/>
    <w:rsid w:val="002C326D"/>
    <w:rsid w:val="002C6A1C"/>
    <w:rsid w:val="002C6F14"/>
    <w:rsid w:val="002D01C0"/>
    <w:rsid w:val="002D073F"/>
    <w:rsid w:val="002D08B8"/>
    <w:rsid w:val="002D09F5"/>
    <w:rsid w:val="002D0D0E"/>
    <w:rsid w:val="002D136A"/>
    <w:rsid w:val="002D175D"/>
    <w:rsid w:val="002D2D06"/>
    <w:rsid w:val="002D4E67"/>
    <w:rsid w:val="002D539F"/>
    <w:rsid w:val="002D5C8E"/>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3AAC"/>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5724"/>
    <w:rsid w:val="004E6838"/>
    <w:rsid w:val="004F0D33"/>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1299"/>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3949"/>
    <w:rsid w:val="00584F3B"/>
    <w:rsid w:val="00585030"/>
    <w:rsid w:val="0058548B"/>
    <w:rsid w:val="00585A8E"/>
    <w:rsid w:val="00585D03"/>
    <w:rsid w:val="005861F8"/>
    <w:rsid w:val="005863BC"/>
    <w:rsid w:val="00586736"/>
    <w:rsid w:val="005877F3"/>
    <w:rsid w:val="00590576"/>
    <w:rsid w:val="005910B2"/>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5672"/>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418"/>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060"/>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26190"/>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6AF8"/>
    <w:rsid w:val="007777A2"/>
    <w:rsid w:val="00777E8E"/>
    <w:rsid w:val="00781178"/>
    <w:rsid w:val="00781DD1"/>
    <w:rsid w:val="007820C1"/>
    <w:rsid w:val="007828FE"/>
    <w:rsid w:val="0078594D"/>
    <w:rsid w:val="00786D15"/>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D6280"/>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5A7"/>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0B77"/>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D5D"/>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606"/>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1931"/>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04A"/>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8C5"/>
    <w:rsid w:val="00BB0AB3"/>
    <w:rsid w:val="00BB0D6A"/>
    <w:rsid w:val="00BB302F"/>
    <w:rsid w:val="00BB3EE9"/>
    <w:rsid w:val="00BB4052"/>
    <w:rsid w:val="00BB432B"/>
    <w:rsid w:val="00BB5724"/>
    <w:rsid w:val="00BB694C"/>
    <w:rsid w:val="00BC0DE0"/>
    <w:rsid w:val="00BC0EE8"/>
    <w:rsid w:val="00BC14AB"/>
    <w:rsid w:val="00BC2B83"/>
    <w:rsid w:val="00BC2E09"/>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AAB"/>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CF75C5"/>
    <w:rsid w:val="00D006B9"/>
    <w:rsid w:val="00D00A97"/>
    <w:rsid w:val="00D011D4"/>
    <w:rsid w:val="00D0259B"/>
    <w:rsid w:val="00D03BE1"/>
    <w:rsid w:val="00D04A2B"/>
    <w:rsid w:val="00D0525E"/>
    <w:rsid w:val="00D06470"/>
    <w:rsid w:val="00D06D3D"/>
    <w:rsid w:val="00D06EDD"/>
    <w:rsid w:val="00D128D9"/>
    <w:rsid w:val="00D15EF4"/>
    <w:rsid w:val="00D16BB0"/>
    <w:rsid w:val="00D16C3B"/>
    <w:rsid w:val="00D17353"/>
    <w:rsid w:val="00D179C1"/>
    <w:rsid w:val="00D21A66"/>
    <w:rsid w:val="00D22622"/>
    <w:rsid w:val="00D227F7"/>
    <w:rsid w:val="00D2380C"/>
    <w:rsid w:val="00D24A96"/>
    <w:rsid w:val="00D2655A"/>
    <w:rsid w:val="00D265DE"/>
    <w:rsid w:val="00D272A3"/>
    <w:rsid w:val="00D308F2"/>
    <w:rsid w:val="00D30E88"/>
    <w:rsid w:val="00D310FA"/>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36DA"/>
    <w:rsid w:val="00DA5A49"/>
    <w:rsid w:val="00DA5BA6"/>
    <w:rsid w:val="00DB0631"/>
    <w:rsid w:val="00DB2091"/>
    <w:rsid w:val="00DB5E0C"/>
    <w:rsid w:val="00DB79DC"/>
    <w:rsid w:val="00DB7BFF"/>
    <w:rsid w:val="00DC1C68"/>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040CE"/>
    <w:rsid w:val="00E11F25"/>
    <w:rsid w:val="00E12775"/>
    <w:rsid w:val="00E12997"/>
    <w:rsid w:val="00E129A5"/>
    <w:rsid w:val="00E12AF7"/>
    <w:rsid w:val="00E15AC5"/>
    <w:rsid w:val="00E1621F"/>
    <w:rsid w:val="00E20FD4"/>
    <w:rsid w:val="00E2233B"/>
    <w:rsid w:val="00E23AF9"/>
    <w:rsid w:val="00E25071"/>
    <w:rsid w:val="00E27631"/>
    <w:rsid w:val="00E30ADA"/>
    <w:rsid w:val="00E321D5"/>
    <w:rsid w:val="00E32E33"/>
    <w:rsid w:val="00E33547"/>
    <w:rsid w:val="00E33794"/>
    <w:rsid w:val="00E34570"/>
    <w:rsid w:val="00E378B8"/>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3CF9"/>
    <w:rsid w:val="00EB5384"/>
    <w:rsid w:val="00EB5DAF"/>
    <w:rsid w:val="00EB6190"/>
    <w:rsid w:val="00EB6BA5"/>
    <w:rsid w:val="00EB6EE4"/>
    <w:rsid w:val="00EB7571"/>
    <w:rsid w:val="00EB78BA"/>
    <w:rsid w:val="00EB7D4A"/>
    <w:rsid w:val="00EC1339"/>
    <w:rsid w:val="00EC29B8"/>
    <w:rsid w:val="00EC2BAA"/>
    <w:rsid w:val="00EC2DDC"/>
    <w:rsid w:val="00EC2F93"/>
    <w:rsid w:val="00EC3C98"/>
    <w:rsid w:val="00EC533C"/>
    <w:rsid w:val="00EC67AE"/>
    <w:rsid w:val="00EC6BE5"/>
    <w:rsid w:val="00EC7713"/>
    <w:rsid w:val="00ED104F"/>
    <w:rsid w:val="00ED208C"/>
    <w:rsid w:val="00ED25A5"/>
    <w:rsid w:val="00ED28D8"/>
    <w:rsid w:val="00ED29B5"/>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B2C"/>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52E"/>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32A1"/>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38081A96-0DC1-4442-8495-B4D0A198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41</Pages>
  <Words>8572</Words>
  <Characters>47148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ISAURA</cp:lastModifiedBy>
  <cp:revision>16</cp:revision>
  <cp:lastPrinted>2014-03-13T03:19:00Z</cp:lastPrinted>
  <dcterms:created xsi:type="dcterms:W3CDTF">2017-01-28T20:39:00Z</dcterms:created>
  <dcterms:modified xsi:type="dcterms:W3CDTF">2018-02-12T16:30:00Z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