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271265">
        <w:rPr>
          <w:rFonts w:ascii="Arial" w:hAnsi="Arial" w:cs="Arial"/>
          <w:b/>
          <w:sz w:val="17"/>
          <w:szCs w:val="17"/>
        </w:rPr>
        <w:t xml:space="preserve"> DE LA </w:t>
      </w:r>
      <w:r w:rsidR="00271265" w:rsidRPr="002D70DA">
        <w:rPr>
          <w:rFonts w:ascii="Arial" w:hAnsi="Arial" w:cs="Arial"/>
          <w:b/>
          <w:sz w:val="17"/>
          <w:szCs w:val="17"/>
        </w:rPr>
        <w:t>PROCURADURÍA</w:t>
      </w:r>
      <w:r w:rsidR="00375B5D">
        <w:rPr>
          <w:rFonts w:ascii="Arial" w:hAnsi="Arial" w:cs="Arial"/>
          <w:b/>
          <w:sz w:val="17"/>
          <w:szCs w:val="17"/>
        </w:rPr>
        <w:t xml:space="preserve"> ESTATAL DE PROTECCIÓN AL MEDIO AMBIENTE Y DESARROLLO URBANO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199"/>
        <w:gridCol w:w="3638"/>
        <w:gridCol w:w="279"/>
        <w:gridCol w:w="417"/>
        <w:gridCol w:w="3033"/>
        <w:gridCol w:w="2778"/>
        <w:gridCol w:w="27"/>
        <w:gridCol w:w="417"/>
      </w:tblGrid>
      <w:tr w:rsidR="00F156C7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VINIPIEL COLOR NEGRO,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$0.00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ACABADO MEDIDAS DE 1.80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MT  FTE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 X 0.80 MT FDO X 0.75 MT ALT, CUENTA CON 2 PEDESTALES A LOS LADOS 1 GAVETA PAPELERA Y GAVETA DE ARCHIVERO FABRICADO EN MELAMINA DE 28 MM.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12,612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PEPMADU/MEQ/0012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ARCHIVERO METÁLICO CON FRENTES Y CUBIERTAS DE MELAMINA DE 4 GAVETAS CON CORREDERA TELESCÓPICA EN MELAMINA CON 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MEDIDAS  DE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46.5 CM DE FRENTE X 72.4 CM DE FONDO X 133.6 DE ALTURA.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PARTE SUPERIOR CON PUERTAS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7,909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PARTE SUPERIOR CON PUERTAS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7,909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PEPMADU/MEQ/0019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PARTE INFERIOR CON CAJONES Y PUERTAS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7,909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PARTE INFERIOR CON CAJONES Y PUERTAS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7,909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CUBIERTA Y RESPALDO DE PIEL COLOR NEGRO. ESTRUCTURA CROMADA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CUBIERTA Y RESPALDO DE PIEL COLOR NEGRO. ESTRUCTURA CROMADA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CUADRADO,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CUADRADO,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CUADRADO,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CUADRADO,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PEPMADU/MEQ/0029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PEPMADU/MEQ/0033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DE MALLA REDONDEADO, ASIENTO VERDE, BASE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PEPMADU/MEQ/0039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RESPALDO Y ASIENTO VERDE. CON 4 PATAS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1,966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FABRICADA EN MDF. RECUBIERTA EN CHAPA DE CEREZO, MEDIDAS DE 1.20 MT X 0.75 ALT Y CANTO CASCADA, CON BASE CILÍNDRICA SIMPLE CON NIVELADORES DE NYLON.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6,548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FABRICADA CON TABLEROS DE MDF RECUBIERTAS EN CHAPAS DE CEREZO, CON MEDIDAS DE 2.40 MT FRENTE Y 1.22 MT DE FONTO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12,047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FRENTE INCLINADO, ÁREA DE ATENCIÓN EN CRISTAL ESMERILADO CON UNA CAJONERA DE 2 PAPELERAS Y 1 GAVETA DE ARCHIVO. CANTO RÍGIDO EN PVC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16,963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CON MEDIDAS DE 1.80 X 04.40 X 0.75 MT. ACABADO MELAMINADO CON CANTO RÍGIDO DE OVC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7,311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VINIPIEL COLOR NEGRO,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2,250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VINIPIEL COLOR NEGRO,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2,250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PEPMADU/MEQ/0049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TUBULAR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2,455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PEPMADU/MEQ/0058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PEPMADU/MEQ/0059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METALICO CON MEDIDAS DE 1.20 MT DE FRENTE X 0.75 FONDO X 0.75 ALTURA, FABRICADO EN LAMINA CAL. 22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2,720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PEPMADU/MEQ/0069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PEPMADU/MEQ/0078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PEPMADU/MEQ/0079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PIEL NY (IMITACIÓN). COLOR: NEGRO. CON RUEDAS Y DESCANSABRAZOS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719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APILABLE COSTA RICA. COLOR: NEGRO. ESTRUCTURA METÁLICA.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305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APILABLE COSTA RICA. COLOR: NEGRO. ESTRUCTURA METÁLICA.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305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APILABLE COSTA RICA. COLOR: NEGRO. ESTRUCTURA METÁLICA.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305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APILABLE COSTA RICA. COLOR: NEGRO. ESTRUCTURA METÁLICA.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305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SILLA APILABLE COSTA RICA. COLOR: NEGRO. ESTRUCTURA METÁLICA.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305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PEPMADU/MEQ/0089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COMPUESTO POR CUBIERTA DE MELAMINA Y LATERAL CON CAJONERA 1+1. MEDIDAS: 1.60 DE FRENTE X 1.60 DE FONDO X 0.75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3,845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ROTAFOLIO MOVIL ELEGANCE ALFRA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2,779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SOFA DE 3 PLAZAS TAPIZADO EN VINIL COLOR NEGRO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5,649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SOFA DE 1 PLAZA TAPIZADO EN VINIL COLOR NEGRO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3,016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-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ESCRITORIO EN L COMPUESTO POR CUBIERTA LATERAL CON PEDESTAL DE 2 GAVETAS PAPELERAS Y 1 GAVETA DE ARCHIVO FABRICADA EN LAMINADO PLASTICO DE BAJA PRESION DE 28MM DE ESPESOR CON CANTO RIGIDO DE PVC MEDIDAS 1.50 X 1.50 FDO X 0.75 ALT.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4,176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ESCRITORIO EN L COMPUESTO POR CUBIERTA LATERAL CON PEDESTAL DE 2 GAVETAS PAPELERAS Y 1 GAVETA DE ARCHIVO FABRICADA EN LAMINADO PLASTICO DE BAJA PRESION DE 28MM DE ESPESOR CON CANTO RIGIDO DE PVC MEDIDAS 1.50 X 1.50 FDO X 0.75 ALT.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4,176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ESCRITORIO EN L COMPUESTO POR CUBIERTA LATERAL CON PEDESTAL DE 2 GAVETAS PAPELERAS Y 1 GAVETA DE ARCHIVO FABRICADA EN LAMINADO PLASTICO DE BAJA PRESION DE 28MM DE ESPESOR CON CANTO RIGIDO DE PVC MEDIDAS 1.50 X 1.50 FDO X 0.75 ALT.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4,176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ESCRITORIO EN L COMPUESTO POR CUBIERTA LATERAL CON PEDESTAL DE 2 GAVETAS PAPELERAS Y 1 GAVETA DE ARCHIVO FABRICADA EN LAMINADO PLASTICO DE BAJA PRESION DE 28MM DE ESPESOR CON CANTO RIGIDO DE PVC MEDIDAS 1.50 X 1.50 FDO X 0.75 ALT.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4,176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PEPMADU/MEQ/0099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ESCRITORIO EN L COMPUESTO POR CUBIERTA LATERAL CON PEDESTAL DE 2 GAVETAS PAPELERAS Y 1 GAVETA DE ARCHIVO FABRICADA EN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LAMINADO PLASTICO DE BAJA PRESION DE 28MM DE ESPESOR CON CANTO RIGIDO DE PVC MEDIDAS 1.50 X 1.50 FDO X 0.75 ALT.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4,176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ESCRITORIO EN L COMPUESTO POR CUBIERTA LATERAL CON PEDESTAL DE 2 GAVETAS PAPELERAS Y 1 GAVETA DE ARCHIVO FABRICADA EN LAMINADO PLASTICO DE BAJA PRESION DE 28MM DE ESPESOR CON CANTO RIGIDO DE PVC MEDIDAS 1.50 X 1.50 FDO X 0.75 ALT.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4,176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EJECUTIVO MADERA DE PINO DE 19 MM EN DOS PIEZAS RESPALDO Y ASIENTO TAPIZADOS EN PIEL COLOR NEGRO ACOJINAMIENTO HULE ESPUMA DENSIDAD DE 6 CM DE ESPESOR ASIENTO DENSIDAD DE 30 KG/M3 RESPALDO DE 20 KG/M3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2,081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EJECUTIVO MADERA DE PINO DE 19 MM EN DOS PIEZAS RESPALDO Y ASIENTO TAPIZADOS EN PIEL COLOR NEGRO ACOJINAMIENTO HULE ESPUMA DENSIDAD DE 6 CM DE ESPESOR ASIENTO DENSIDAD DE 30 KG/M3 RESPALDO DE 20 KG/M3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2,081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EJECUTIVO MADERA DE PINO DE 19 MM EN DOS PIEZAS RESPALDO Y ASIENTO TAPIZADOS EN PIEL COLOR NEGRO ACOJINAMIENTO HULE ESPUMA DENSIDAD DE 6 CM DE ESPESOR ASIENTO DENSIDAD DE 30 KG/M3 RESPALDO DE 20 KG/M3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2,081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EJECUTIVO MADERA DE PINO DE 19 MM EN DOS PIEZAS RESPALDO Y ASIENTO TAPIZADOS EN PIEL COLOR NEGRO ACOJINAMIENTO HULE ESPUMA DENSIDAD DE 6 CM DE ESPESOR ASIENTO DENSIDAD DE 30 KG/M3 RESPALDO DE 20 KG/M3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2,081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EJECUTIVO MADERA DE PINO DE 19 MM EN DOS PIEZAS RESPALDO Y ASIENTO TAPIZADOS EN PIEL COLOR NEGRO ACOJINAMIENTO HULE ESPUMA DENSIDAD DE 6 CM DE ESPESOR ASIENTO DENSIDAD DE 30 KG/M3 RESPALDO DE 20 KG/M3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2,081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EJECUTIVO MADERA DE PINO DE 19 MM EN DOS PIEZAS RESPALDO Y ASIENTO TAPIZADOS EN PIEL COLOR NEGRO ACOJINAMIENTO HULE ESPUMA DENSIDAD DE 6 CM DE ESPESOR ASIENTO DENSIDAD DE 30 KG/M3 RESPALDO DE 20 KG/M3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2,081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ESTRUCTURA DE MADERA SOLIDA DE 21 MM DE PRIMERA ,TAPIZADO EN VINIL COLOR NEGRO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5,649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SILLON ESTRUCTURA DE MADERA SOLIDA DE 21 MM ,TAPIZADO EN VINIL COLOR NEGRO MODELO AMSTERDAM 1P, MARCA ALBAR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3,222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EN LAMINADO PLASTICO DE BAJA PRESION  DE 19 MM DE PVC MEDIDAS 1.00 X 0.50 DE FONDO  X 1.00 DE ALTURA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1,916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DE 1.80 MT DE FRENTE X 0.50 DEV FONDO X 0.80 DE ALTURA FABRICADA EN LAMINADO PLASTICO DE BAJA PRESION DE 28 MM CUENTA CON 4 PTAS ABATILBLES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8,578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DE 1.80 MT DE FRENTE X 0.50 DEV FONDO X 0.80 DE ALTURA FABRICADA EN LAMINADO PLASTICO DE BAJA PRESION DE 28 MM CUENTA CON 4 PTAS ABATILBLES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8,578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PEPMADU/MEQ/0112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DE 1.80 MT DE FRENTE X 0.50 DEV FONDO X 0.80 DE ALTURA FABRICADA EN LAMINADO PLASTICO DE BAJA PRESION DE 28 MM CUENTA CON 4 PTAS ABATILBLES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8,578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DE 1.80 MT DE FRENTE X 0.50 DEV FONDO X 0.80 DE ALTURA FABRICADA EN LAMINADO PLASTICO DE BAJA PRESION DE 28 MM CUENTA CON 4 PTAS ABATILBLES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8,578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DE 1.80 MT DE FRENTE X 0.50 DEV FONDO X 0.80 DE ALTURA FABRICADA EN LAMINADO PLASTICO DE BAJA PRESION DE 28 MM CUENTA CON 4 PTAS ABATILBLES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8,578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CREDENZA DE 1.80 MT DE FRENTE X 0.50 DEV FONDO X 0.80 DE ALTURA FABRICADA EN LAMINADO PLASTICO DE BAJA PRESION DE 28 MM CUENTA CON 4 PTAS ABATILBLES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8,578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Pr="00A91248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</w:pPr>
            <w:r w:rsidRPr="00A91248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LOKER LP 3PTA 1.80X38X.45A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2,350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Pr="00A91248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</w:pPr>
            <w:r w:rsidRPr="00A91248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LOKER LP 3PTA 1.80X38X.45A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2,351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PEPMADU/MEQ/0118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GABINETE B 1.18X87X36 4 ENT FIJOS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3,300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1S3212DE8MJ56DR1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0M04891C3151272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1S54Y94244497121E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44YB946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1S3212DE8TAJ56DP6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V5009178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1S54Y94244497069E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44YB960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1S3212DE8MJ56DP4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V5009440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1S54Y94244497072E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44YB973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1S3212DE8NJ56DP0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V5009407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1S54Y94244497040E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44YB959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1S3212DE8MJ56DD9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V5009511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PEPMADU/EQC/0019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1S54Y94244497067E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44YB991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1S3212DE8MJ56DL3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 V5009520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1S54Y94244497074E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44YP093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PEPMADU/EQC/0025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1S3212DE8MJ56DD7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0M04891C3151086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1S54Y94244503214E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44YB963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1S3212DE8NJ56DP1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V5009123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1S54Y94244497039E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44YB984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1S3212DE8MJ56DH1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V5009126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1S54Y94244498524E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44YN487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1S3212DE8MJ56DNA5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14,440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V5009419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PEPMADU/EQC/0039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1S54Y9424497042E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442R010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COMPUTADORA PORTÁTIL, PROCESAROR CORE I5-3230M, MEMORIA DE 4GB, DISCO DURO DE 500 GB, PANTALLA DE 15.6" WL. SISTEMA OPERATIVO WINDOWS 7 PROFESIONAL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12,986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COMPUTADORA PORTÁTIL, PROCESAROR CORE I5-3230M, MEMORIA DE 4GB, DISCO DURO DE 500 GB, PANTALLA DE 15.6" WL. SISTEMA OPERATIVO WINDOWS 7 PROFESIONAL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12,986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REGULADOR AUTOMÁTICO DE VOLTAJE, TECNOLOGÍA UPS. AHORRO DE ENERGIA GREEN POWER, CERTIFICACION ENERGY STAR. COLTAJE 90 VAC-139VAC. INDICADORES LED. GABINETE EN TORRE.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4,003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REGULADOR AUTOMÁTICO DE VOLTAJE, TECNOLOGÍA UPS. AHORRO DE ENERGIA GREEN POWER, CERTIFICACION ENERGY STAR. COLTAJE 90 VAC-139VAC. INDICADORES LED. GABINETE EN TORRE.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4,003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REGULADOR AUTOMÁTICO DE VOLTAJE, TECNOLOGÍA UPS. AHORRO DE ENERGIA GREEN POWER, CERTIFICACION ENERGY STAR. COLTAJE 90 VAC-139VAC. INDICADORES LED. GABINETE EN TORRE.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4,003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REGULADOR AUTOMÁTICO DE VOLTAJE, TECNOLOGÍA UPS. AHORRO DE ENERGIA GREEN POWER, CERTIFICACION ENERGY STAR. COLTAJE 90 VAC-139VAC. INDICADORES LED. GABINETE EN TORRE.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4,003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REGULADOR AUTOMÁTICO DE VOLTAJE, TECNOLOGÍA UPS. AHORRO DE ENERGIA GREEN POWER, CERTIFICACION ENERGY STAR. COLTAJE 90 VAC-139VAC. INDICADORES LED. GABINETE EN TORRE.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4,003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PEPMADU/EQC/0048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REGULADOR AUTOMÁTICO DE VOLTAJE, TECNOLOGÍA UPS. AHORRO DE ENERGIA GREEN POWER, CERTIFICACION ENERGY STAR. COLTAJE 90 VAC-139VAC. INDICADORES LED. GABINETE EN TORRE.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4,003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PEPMADU/EQC/0049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IMPRESORA LASER. PANTALLA LCD DE 4 LÍNEAS.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3,989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MULTIFUNCIONAL, IMPRESIÓN, COPIA ESCANEADO Y FAX. TECNOLOGÍA DE IMPRESIÓN LASER. MONITOR LCD DE 2 LÍNEAS.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4,982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PLOTER, CALIDAD DE IMPRESIÓN ÓPTIMA, COLOR HASTA 2400 X 1200 PPP. TECNOLOGÍA DE INYECCIÓN.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38,615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PROYECTOR. 2700 LÚMENES, RESOLUCIÓN NATIVA 1024 X768, RESOLUCIÓN MÁXIMA 1920 X 1200.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9,929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FOLIO CANCELADO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-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MXL4061QCV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10,000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6CM3481NN4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BDAEV0QVB5LANJ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FCGLH0D5D5KC5F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MXL4111Y6J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10,000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PEPMADU/EQC/0059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6CM3481NNR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BDAEV0Q5Y5M3O1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FCGLH0DHD5TCH4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MXL4080C4V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10,000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6CM3481NNP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BDAEV0Q5Y5N0FP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FCGLH0D5D5MK4G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MXL4061PSM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10,000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 6CM3481PLZ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BDAEV0QVB5I1B6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PEPMADU/EQC/0069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FCGLH0DHD55OUS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MXL4061QCJ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10,000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 6CM3481NNX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BDAEV0QVB5D1P3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FCGLH0D5D5KC5J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MXL4332B6R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6CM43026P3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BDAEV0Q5Y605XC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FCMHF0AHD6TDY1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MXL4332B5Y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11,000</w:t>
            </w:r>
          </w:p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PEPMADU/EQC/0079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6CM43026W2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BDAEV0Q5Y6O5VD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FCMHF0AHD6TE2U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MXL4332B5Z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11,000</w:t>
            </w:r>
          </w:p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6CM43026W3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PEPMADU/EQC/0084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BDAEV0Q5Y6O5VJ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FCMHF0AHD6TDY3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MXL4332B6Q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6CM43026W1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BDAEV0Q5Y605U8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PEPMADU/EQC/0089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MOUSE:FC,HF0AHD6TDYI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CPU: MXL4332B6W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MONITOR: 6CM43026P4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TECLADO: BDAEV0Q5Y605U1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MOUSE: FCMHF0AHD6TDWE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APC SMART UPS 1500 VA US, CON BARRA DE CONTACTOS Y ADECUACIÓN DE CONTACTOS ELÉCTRICOS.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21,694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MXL5411F91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BEXJL0ACP9B2E8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FCUHH0C0W9E9F4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3CQ5352SPZ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PEPMADU/EQC/0099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MXL54IIFBY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BEXSL04CP9131E1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FCMHH0CQW9E1B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3C954203FD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MXL5411G0X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BEXJL0ACP9B28W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FCMHH0CQW9E9HG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3C9542041S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MXL5411FND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BEXJL0ACP9132EL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FCMHH0A678RB4T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3CQ542040M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MXL5411FY7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BEXJL04CPQ132DX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FCMHH0CQW9E96V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3CQ542041P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MXL5411F61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BEXJL04CPQB29I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FCMHH0CQW9E6PI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3CQ54203FS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PEPMADU/EQC/0119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MXL5411F5M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PEPMADU/EQC/0120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BEXJL0ACPQB29H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FCMHH0QW9E6PQ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3CQ54203FG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MXL5411F6S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BEXJL0ACP131DE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FCMHH0C0QE9E6OS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3CQ54203H0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CPU MXL5411F6N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13,488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TECLADO BEXJL0CPQ132C4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PEPMADU/EQC/0129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MOUSE FCMHH0CQEQE6O0</w:t>
            </w:r>
          </w:p>
        </w:tc>
        <w:tc>
          <w:tcPr>
            <w:tcW w:w="10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MONITOR 3CQ54203HD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COMPUTADORA PORTATIL MARCA HP ,PROCESADOR DE ULTIMA GENERACION INTEL CORE , MEMORIA RAM 4 GB,DISCO DURO 500 GB SATA,UNIDAD OPTICA DVDRW,3 PUERTOS,USB, PANTALLA DE 15.6",BLUETOOTH,BATERIA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12,254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COMPUTADORA PORTATIL MARCA HP ,PROCESADOR DE ULTIMA GENERACION INTEL CORE , MEMORIA RAM 4 GB,DISCO DURO 500 GB SATA,UNIDAD OPTICA DVDRW,3 PUERTOS,USB, PANTALLA DE 15.6",BLUETOOTH,BATERIA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12,254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IMPRESORA MULTIFUNCIONAL LASER MONOCROMATICO,MARCA CANON MODELO MF229DW,COPIADORA,SCANER,FAX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3,927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IMPRESORA MULTIFUNCIONAL LASER MONOCROMATICO,MARCA CANON MODELO MF229DW,COPIADORA,SCANER,FAX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3,927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1000 VA/600 NWHATS 120V PROTECCION DE LINEA DE DATOS MODEM/FAX RJ11/DSL Y USB TIEMPO DE RESPALDO A MEDIA CARGA 14 MIN, TIEMPODE RESPALDO APLENA CARGA 5 MIJN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3,184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1000 VA/600 NWHATS 120V PROTECCION DE LINEA DE DATOS MODEM/FAX RJ11/DSL Y USB TIEMPO DE RESPALDO A MEDIA CARGA 14 MIN, TIEMPODE RESPALDO APLENA CARGA 5 MIJN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3,184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1000 VA/600 NWHATS 120V PROTECCION DE LINEA DE DATOS MODEM/FAX RJ11/DSL Y USB TIEMPO DE RESPALDO A MEDIA CARGA 14 MIN, TIEMPODE RESPALDO APLENA CARGA 5 MIJN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3,184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1000 VA/600 NWHATS 120V PROTECCION DE LINEA DE DATOS MODEM/FAX RJ11/DSL Y USB TIEMPO DE RESPALDO A MEDIA CARGA 14 MIN, TIEMPODE RESPALDO APLENA CARGA 5 MIJN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3,184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PEPMADU/EQC/0139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1000 VA/600 NWHATS 120V PROTECCION DE LINEA DE DATOS MODEM/FAX RJ11/DSL Y USB TIEMPO DE RESPALDO A MEDIA CARGA 14 MIN, TIEMPODE RESPALDO APLENA CARGA 5 MIJN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3,184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PEPMADU/EQC/0140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NO BREAK 1000 VA/600 NWHATS 120V PROTECCION DE LINEA DE DATOS MODEM/FAX RJ11/DSL Y USB TIEMPO DE RESPALDO A MEDIA CARGA 14 MIN, TIEMPODE RESPALDO APLENA CARGA 5 MIJN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3,184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PEPMADU/EQC/0141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IMPRESORA MARCA CANON MODELO 833 5B004AA INYECCION DE 6 TINTAS DE UN PICOLICTRO, VELOCIDAD DE IMPRESIÓN EN NEGRO DE 15 IPM Y EN COLOR 10 IPM ALIMENTACION AUTOMATICA Y LECTOR DE TARJETAS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2,290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PEPMADU/EQC/0142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IMPRESORA MARCA CANON MODELO 833 5B004AA INYECCION DE 6 TINTAS DE UN PICOLICTRO, VELOCIDAD DE IMPRESIÓN EN NEGRO DE 15 IPM Y EN COLOR 10 IPM ALIMENTACION AUTOMATICA Y LECTOR DE TARJETAS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2,290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PEPMADU/EQC/0143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EQUIPO CANON IMAGERUNNER ADVANCE 4225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62,756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PEPMADU/EQC/0144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SERVIDOR DELL POWEREDGE T420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87,000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PEPMADU/OME/0001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REFRIGERADOR CON CONGELADOR. COLOR: PLATA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3,999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PEPMADU/OME/0002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TECNOLOGÍA IWAVE. COLOR: PLATA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1,519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PEPMADU/OME/0003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CIRCUITO CERRADO DE TELEVISIÓN, 1 DVR 4 CANALES, TURBO</w:t>
            </w:r>
            <w:proofErr w:type="gramStart"/>
            <w:r>
              <w:rPr>
                <w:rFonts w:ascii="Gotham Book" w:hAnsi="Gotham Book"/>
                <w:color w:val="000000"/>
                <w:sz w:val="18"/>
                <w:szCs w:val="18"/>
              </w:rPr>
              <w:t>,  HD720</w:t>
            </w:r>
            <w:proofErr w:type="gram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/1080p/HDMI/Mouse, 4 cámaras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Bullet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HD720p 24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Led´s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IR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Vision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Nocturna, 1 fuente de Poder Profesional, 1 Disco Duro 1 Tb (1000Gb), 100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mts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Cable, 8 Transceptores de Video Pasivo.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12,500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PEPMADU/OME/0004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 SENSORES DE MOVIMIENTO INALAMBRICOS, CON 1 PANEL INALAMBRICO 64 ZONAS 2 PARTICIONES, SIRENA 100dB, SA90G, FUENTE DE RESPALDO, 1 CONTACTO PARA APERTURA DE PUERTA Y 1 CONTROL REMOTO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9,800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PEPMADU/OME/0005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REPORTERA SONY IC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1,919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PEPMADU/OME/0006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DISPENSADOR DE AGUA DE PISO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2,249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PEPMADU/EAA/0001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P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TV LED LG 43" SMART TV UHD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11,499</w:t>
            </w:r>
          </w:p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PEPMADU/EAA/0002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BARRA DE SONIDO LG 2.1 CH LAS350B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PEPMADU/EAA/0003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P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TV LED LG 43" SMART TV UHD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11,499</w:t>
            </w:r>
          </w:p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PEPMADU/EAA/0004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BARRA DE SONIDO LG 2.1 CH LAS350B</w:t>
            </w:r>
          </w:p>
        </w:tc>
        <w:tc>
          <w:tcPr>
            <w:tcW w:w="10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CAMARA NIKON, COOLPIX AW120, WATER PROOF18M/59FT, SHOCKPROOF 2m/6.6 </w:t>
            </w:r>
            <w:proofErr w:type="spellStart"/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ft</w:t>
            </w:r>
            <w:proofErr w:type="spellEnd"/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, NIKKOR 5X WIDE OPTICAL ZOOM 4.3-21.5mm 1:2.8 - 4.9 ED VR, CON WI/FI.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(INCLUYE MEMORIA DE 8GB, MARCA KINGSTON Y FUNDA NEGRA).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5,439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CAMARA NIKON, COOLPIX AW120, WATER PROOF18M/59FT, SHOCKPROOF 2m/6.6 </w:t>
            </w:r>
            <w:proofErr w:type="spellStart"/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ft</w:t>
            </w:r>
            <w:proofErr w:type="spellEnd"/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, NIKKOR 5X WIDE OPTICAL ZOOM 4.3-21.5mm 1:2.8 - 4.9 ED VR, CON WI/FI.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(INCLUYE MEMORIA DE 8GB, MARCA KINGSTON Y FUNDA NEGRA).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5,439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CAMARA DIGITAL WATER PROOF 15m/59 FT., PROOFF 2M/6.6 FT ZOO 5X.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WI*FI (A PRUEBA DE GOLPES), CAMÁRA DIGITAL FUJI XP70 AZUL.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3,799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CAMARA DIGITAL WATER PROOF 15m/59 FT., PROOFF 2M/6.6 FT ZOO 5X.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WI*FI (A PRUEBA DE GOLPES), CAMÁRA DIGITAL FUJI XP70 AZUL.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3,799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CAMARA DIGITAL WATER PROOF 15m/59 FT., PROOFF 2M/6.6 FT ZOO 5X.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WI*FI (A PRUEBA DE GOLPES), CAMÁRA DIGITAL FUJI XP70 AZUL.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3,799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351EEE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CAMARA DIGITAL WATER PROOF 15m/59 FT., PROOFF 2M/6.6 FT ZOO 5X.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WI*FI (A PRUEBA DE GOLPES), CAMÁRA DIGITAL FUJI XP70 AZUL.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3,799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VIDEOCAMARA DIGITAL, TECNOLOGÍA DE PANTALLA FULL HD, ZOOM 57X MÍNIMO. SENSOR BSI. 3.2 MEGA PIXELES MÍNIMO, PANASONIC HC-V130PU-K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3,799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PEPMADU/CFV/0008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KIT TRIPIE C/MO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1,383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PEPMADU/EQT/0001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TIIDA SEDAN 4 PU ADVANCE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181,888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216,290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216,290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PICK UP 4X4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300,000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IKON SEDAN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143,400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IKON SEDAN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143,400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DUSTER DYNAMIQUE MEDIA NAV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228,981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-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-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-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326,100</w:t>
            </w:r>
          </w:p>
        </w:tc>
      </w:tr>
      <w:tr w:rsidR="00351EEE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PEPMADU/EQT/0012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EEE" w:rsidRDefault="00351EEE" w:rsidP="00351EEE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PICK UP DOBLE CABINA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EEE" w:rsidRDefault="00351EEE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326,100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TELÉFONO IP BLACK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2,267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A75E28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SBE-100 ANALOG TRUCKIN, UC 20 &amp; TRAY.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INCL. SM BUSSINES EDITION, 100 AUTHORIZATION LICENCE, POLIZA, ACCESORIOS, SWITCH RED POE E INSTALACIÓN DE LOS MISMOS.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51,835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RESOLUCIÓN DE PANTALLA 176X220 PX TIPO DE PANTALLA TRANSFLECTIVA, 65 -K, COLOR TFT, BATERIAS 2 AA, PROTECCION CONTRA EL AGUA (IPX7), RECEPTOR DE ALTA SENSIBILIDAD, INTERFACE USB, MAPA BASE, MEMORIA INTERNA 1.7 GB.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5,754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RESOLUCIÓN DE PANTALLA 176X220 PX TIPO DE PANTALLA TRANSFLECTIVA, 65 -K, COLOR TFT, BATERIAS 2 AA, PROTECCION CONTRA EL AGUA (IPX7), RECEPTOR DE ALTA SENSIBILIDAD, INTERFACE USB, MAPA BASE, MEMORIA INTERNA 1.7 GB.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5,754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RESOLUCIÓN DE PANTALLA 176X220 PX TIPO DE PANTALLA TRANSFLECTIVA, 65 -K, COLOR TFT, BATERIAS 2 AA, PROTECCION CONTRA EL AGUA (IPX7), RECEPTOR DE ALTA SENSIBILIDAD, INTERFACE USB, MAPA BASE, MEMORIA INTERNA 1.7 GB.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5,754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A75E28">
              <w:rPr>
                <w:rFonts w:ascii="Gotham Book" w:hAnsi="Gotham Book"/>
                <w:color w:val="000000"/>
                <w:sz w:val="20"/>
                <w:szCs w:val="20"/>
                <w:lang w:val="en-US"/>
              </w:rPr>
              <w:t xml:space="preserve">DATALOGGIN DIGITAL SOUND LEVEL METER. </w:t>
            </w:r>
            <w:r>
              <w:rPr>
                <w:rFonts w:ascii="Gotham Book" w:hAnsi="Gotham Book"/>
                <w:color w:val="000000"/>
                <w:sz w:val="20"/>
                <w:szCs w:val="20"/>
              </w:rPr>
              <w:t>SOFTWARE Y CABLE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5,353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lastRenderedPageBreak/>
              <w:t>PEPMADU/ERC/0016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A75E28">
              <w:rPr>
                <w:rFonts w:ascii="Gotham Book" w:hAnsi="Gotham Book"/>
                <w:color w:val="000000"/>
                <w:sz w:val="20"/>
                <w:szCs w:val="20"/>
                <w:lang w:val="en-US"/>
              </w:rPr>
              <w:t xml:space="preserve">DATALOGGIN DIGITAL SOUND LEVEL METER. </w:t>
            </w:r>
            <w:r>
              <w:rPr>
                <w:rFonts w:ascii="Gotham Book" w:hAnsi="Gotham Book"/>
                <w:color w:val="000000"/>
                <w:sz w:val="20"/>
                <w:szCs w:val="20"/>
              </w:rPr>
              <w:t>SOFTWARE Y CABLE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5,353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RADIO-TELÉFONO, COLOR: ROJO. INCL. ACCESORIOS: CARGADOR CORRIENTE, PULG-IN Y FUNDA DE PIEL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A75E28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 xml:space="preserve">CELULAR 3-G GT-S6810M, COLOR: AZUL. </w:t>
            </w:r>
            <w:r>
              <w:rPr>
                <w:rFonts w:ascii="Gotham Book" w:hAnsi="Gotham Book"/>
                <w:color w:val="000000"/>
                <w:sz w:val="18"/>
                <w:szCs w:val="18"/>
              </w:rPr>
              <w:t>INCL. TARJETA SIM CARD TCM001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PEPMADU/ERC/0019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RADIO-TELÉFONO, COLOR: NEGRO-GRIS. INCL. ACCESORIOS: CARGADOR CORRIENTE, CLABLE USB, MANOS LIBRES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RADIO-TELÉFONO, COLOR: NEGRO-GRIS. INCL. ACCESORIOS: CARGADOR CORRIENTE, CLABLE USB, MANOS LIBRES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RADIO-TELÉFONO, COLOR: NEGRO-GRIS. INCL. ACCESORIOS: CARGADOR CORRIENTE, CLABLE USB, MANOS LIBRES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RADIO-TELÉFONO, COLOR: NEGRO-GRIS. INCL. ACCESORIOS: CARGADOR CORRIENTE, CLABLE USB, MANOS LIBRES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RADIO-TELÉFONO, COLOR: NEGRO-GRIS. INCL. ACCESORIOS: CARGADOR CORRIENTE, CLABLE USB, MANOS LIBRES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110 VAC Single Module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Supply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, KIT DE PLATO REFLECTOR Número de Parte 27RD,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Outdoor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Surge </w:t>
            </w:r>
            <w:proofErr w:type="spellStart"/>
            <w:r>
              <w:rPr>
                <w:rFonts w:ascii="Gotham Book" w:hAnsi="Gotham Book"/>
                <w:color w:val="000000"/>
                <w:sz w:val="18"/>
                <w:szCs w:val="18"/>
              </w:rPr>
              <w:t>Suppessor</w:t>
            </w:r>
            <w:proofErr w:type="spellEnd"/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 No. de PARTE 300SS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15,590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PEPMADU/ERC/0028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PEPMADU/EQC/0029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PEPMADU/ERC/0030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PEPMADU/ERC/0031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PHONE IP 115 BLK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6,330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PEPMADU/ERC/0032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LECTOR BIOMÉTRICO.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2,714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PEPMADU/ERC/0033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STARTER KIT INHALAMBRICO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11,951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PEPMADU/ERC/0034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P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</w:pPr>
            <w:r w:rsidRPr="00A75E28">
              <w:rPr>
                <w:rFonts w:ascii="Gotham Book" w:hAnsi="Gotham Book"/>
                <w:color w:val="000000"/>
                <w:sz w:val="18"/>
                <w:szCs w:val="18"/>
                <w:lang w:val="en-US"/>
              </w:rPr>
              <w:t>HP 1920-24G-POE+(370W) SWITCH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17,209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-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PEPMADU/OEQ/0006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SONOMETRO QUEST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86,091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PEPMADU/OEQ/0007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 xml:space="preserve">DIGESTOR UV PORTATIL MODELO HMUV 1825P </w:t>
            </w:r>
            <w:r w:rsidR="001B4E9D">
              <w:rPr>
                <w:rFonts w:ascii="Gotham Book" w:hAnsi="Gotham Book"/>
                <w:color w:val="000000"/>
                <w:sz w:val="20"/>
                <w:szCs w:val="20"/>
              </w:rPr>
              <w:t>(digestor</w:t>
            </w:r>
            <w:r>
              <w:rPr>
                <w:rFonts w:ascii="Gotham Book" w:hAnsi="Gotham Book"/>
                <w:color w:val="000000"/>
                <w:sz w:val="20"/>
                <w:szCs w:val="20"/>
              </w:rPr>
              <w:t xml:space="preserve"> de muestras acuosas diseñado para tratar muestras de aguas </w:t>
            </w:r>
            <w:r w:rsidR="001B4E9D">
              <w:rPr>
                <w:rFonts w:ascii="Gotham Book" w:hAnsi="Gotham Book"/>
                <w:color w:val="000000"/>
                <w:sz w:val="20"/>
                <w:szCs w:val="20"/>
              </w:rPr>
              <w:t>subterráneas</w:t>
            </w:r>
            <w:r>
              <w:rPr>
                <w:rFonts w:ascii="Gotham Book" w:hAnsi="Gotham Book"/>
                <w:color w:val="000000"/>
                <w:sz w:val="20"/>
                <w:szCs w:val="20"/>
              </w:rPr>
              <w:t xml:space="preserve"> y superficies con contenido orgánico).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100,280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PEPMADU/OEQ/0008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 xml:space="preserve">GPS MODELO MAP 78 S, RESOLUCIÓN DE PANTALLA 176 x 220 </w:t>
            </w:r>
            <w:proofErr w:type="spellStart"/>
            <w:r>
              <w:rPr>
                <w:rFonts w:ascii="Gotham Book" w:hAnsi="Gotham Book"/>
                <w:color w:val="000000"/>
                <w:sz w:val="20"/>
                <w:szCs w:val="20"/>
              </w:rPr>
              <w:t>px</w:t>
            </w:r>
            <w:proofErr w:type="spellEnd"/>
            <w:r>
              <w:rPr>
                <w:rFonts w:ascii="Gotham Book" w:hAnsi="Gotham Book"/>
                <w:color w:val="000000"/>
                <w:sz w:val="20"/>
                <w:szCs w:val="20"/>
              </w:rPr>
              <w:t>, TIPO DE PANTALLA TRANSFLECTIVA, PROTECCIÓN CONTRA AGUA.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5,700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PEPMADU/OEQ/0009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A75E28">
              <w:rPr>
                <w:rFonts w:ascii="Gotham Book" w:hAnsi="Gotham Book"/>
                <w:color w:val="000000"/>
                <w:sz w:val="20"/>
                <w:szCs w:val="20"/>
                <w:lang w:val="en-US"/>
              </w:rPr>
              <w:t xml:space="preserve">DATALOGGIN DIGITAL SOUND LEVEL METER. </w:t>
            </w:r>
            <w:r>
              <w:rPr>
                <w:rFonts w:ascii="Gotham Book" w:hAnsi="Gotham Book"/>
                <w:color w:val="000000"/>
                <w:sz w:val="20"/>
                <w:szCs w:val="20"/>
              </w:rPr>
              <w:t>SOFTWARE Y CABLE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14,500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lastRenderedPageBreak/>
              <w:t>PEPMADU/OEQ/0010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A75E28">
              <w:rPr>
                <w:rFonts w:ascii="Gotham Book" w:hAnsi="Gotham Book"/>
                <w:color w:val="000000"/>
                <w:sz w:val="20"/>
                <w:szCs w:val="20"/>
                <w:lang w:val="en-US"/>
              </w:rPr>
              <w:t xml:space="preserve">DATALOGGIN DIGITAL SOUND LEVEL METER. </w:t>
            </w:r>
            <w:r>
              <w:rPr>
                <w:rFonts w:ascii="Gotham Book" w:hAnsi="Gotham Book"/>
                <w:color w:val="000000"/>
                <w:sz w:val="20"/>
                <w:szCs w:val="20"/>
              </w:rPr>
              <w:t>SOFTWARE Y CABLE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14,500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PEPMADU/OEQ/0011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ANALIZADOR PORTATIL DE METALES PESADOS EN AGUA,DETECCION DE : COBRE, CADMIO, PLOMO, MERCURIO, ZINC Y ARSENICO, MEMORIA P/ALMACENAR 1000 RESULTADOS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283,485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PEPMADU/OEQ/0012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MULTI COMPLETO C/GPS 4 M. SONDA REGISTRO INCLUYE PZA HI9828-25 Y PZA HI7698282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74,900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PEPMADU/OEQ/0013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MUESTREADOR PARA AGUA, BOTELLA DE VAN DORN CAPACIDAD DE 1 LT CALIBRACION DE 20 MTS DE PROFUNDIDAD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7,955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PEPMADU/OEQ/0014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MUESTREADOR PARA AGUA, BOTELLA DE VAN DORN CAPACIDAD DE 1 LT CALIBRACION DE 20 MTS DE PROFUNDIDAD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7,956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PEPMADU/OEQ/0015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28" w:rsidRPr="00A75E28" w:rsidRDefault="00A75E28" w:rsidP="00A75E28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  <w:lang w:val="en-US"/>
              </w:rPr>
            </w:pPr>
            <w:r w:rsidRPr="00A75E28">
              <w:rPr>
                <w:rFonts w:ascii="Gotham Book" w:hAnsi="Gotham Book"/>
                <w:color w:val="000000"/>
                <w:sz w:val="20"/>
                <w:szCs w:val="20"/>
                <w:lang w:val="en-US"/>
              </w:rPr>
              <w:t xml:space="preserve">GPS MODELO MAP 78 S GARMIN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E28" w:rsidRDefault="00A75E28" w:rsidP="00B13CA6">
            <w:pPr>
              <w:jc w:val="center"/>
              <w:rPr>
                <w:rFonts w:ascii="Gotham Book" w:hAnsi="Gotham Book"/>
                <w:color w:val="000000"/>
                <w:sz w:val="20"/>
                <w:szCs w:val="20"/>
              </w:rPr>
            </w:pPr>
            <w:r>
              <w:rPr>
                <w:rFonts w:ascii="Gotham Book" w:hAnsi="Gotham Book"/>
                <w:color w:val="000000"/>
                <w:sz w:val="20"/>
                <w:szCs w:val="20"/>
              </w:rPr>
              <w:t>6,606</w:t>
            </w:r>
          </w:p>
        </w:tc>
      </w:tr>
      <w:tr w:rsidR="00135F99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PEPMADU/SL/0001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99" w:rsidRDefault="00135F99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-</w:t>
            </w:r>
          </w:p>
        </w:tc>
      </w:tr>
      <w:tr w:rsidR="00135F99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PEPMADU/SL/0002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SOFTWARE DE CONTABILIDAD MONOSAURIO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99" w:rsidRDefault="00135F99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5,835</w:t>
            </w:r>
          </w:p>
        </w:tc>
      </w:tr>
      <w:tr w:rsidR="00135F99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PEPMADU/SL/0003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LICENCIA, EXT. Y MAILBOX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99" w:rsidRDefault="00135F99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3,990</w:t>
            </w:r>
          </w:p>
        </w:tc>
      </w:tr>
      <w:tr w:rsidR="00135F99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PEPMADU/SL/0004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PLATAFORMA TECNOLOGICA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99" w:rsidRDefault="00135F99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320,000</w:t>
            </w:r>
          </w:p>
        </w:tc>
      </w:tr>
      <w:tr w:rsidR="00135F99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PEPMADU/OAI/0001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99" w:rsidRDefault="00135F99" w:rsidP="00135F99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 xml:space="preserve">MEJORAS A LOCALES ARRENDADOS 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F99" w:rsidRDefault="00135F99" w:rsidP="00B13CA6">
            <w:pPr>
              <w:jc w:val="center"/>
              <w:rPr>
                <w:rFonts w:ascii="Gotham Book" w:hAnsi="Gotham Book"/>
                <w:color w:val="000000"/>
                <w:sz w:val="18"/>
                <w:szCs w:val="18"/>
              </w:rPr>
            </w:pPr>
            <w:r>
              <w:rPr>
                <w:rFonts w:ascii="Gotham Book" w:hAnsi="Gotham Book"/>
                <w:color w:val="000000"/>
                <w:sz w:val="18"/>
                <w:szCs w:val="18"/>
              </w:rPr>
              <w:t>292,050</w:t>
            </w:r>
          </w:p>
        </w:tc>
      </w:tr>
      <w:tr w:rsidR="00A75E28" w:rsidTr="00271265">
        <w:trPr>
          <w:gridAfter w:val="2"/>
          <w:wAfter w:w="167" w:type="pct"/>
          <w:trHeight w:val="24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5E28" w:rsidRDefault="00A75E28" w:rsidP="00A75E2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E28" w:rsidRDefault="00A75E28" w:rsidP="00A75E2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5E28" w:rsidRDefault="00A75E28" w:rsidP="00B13CA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</w:t>
            </w:r>
            <w:r w:rsidR="00B13CA6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4,717, 171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B4E9D" w:rsidRPr="002D70DA" w:rsidTr="003325C5">
        <w:trPr>
          <w:gridBefore w:val="1"/>
          <w:wBefore w:w="185" w:type="pct"/>
          <w:trHeight w:val="499"/>
        </w:trPr>
        <w:tc>
          <w:tcPr>
            <w:tcW w:w="21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25C5" w:rsidRDefault="003325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325C5" w:rsidRDefault="003325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00BD9" w:rsidRDefault="0020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8949A5" w:rsidRDefault="008949A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  <w:p w:rsidR="003325C5" w:rsidRPr="002D70DA" w:rsidRDefault="003325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4E9D" w:rsidRPr="002D70DA" w:rsidRDefault="001B4E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4E9D" w:rsidRPr="002D70DA" w:rsidRDefault="001B4E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E9D" w:rsidRPr="002D70DA" w:rsidRDefault="001B4E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4E9D" w:rsidRPr="002D70DA" w:rsidRDefault="001B4E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B4E9D" w:rsidRPr="002D70DA" w:rsidTr="003325C5">
        <w:trPr>
          <w:gridBefore w:val="1"/>
          <w:wBefore w:w="185" w:type="pct"/>
          <w:trHeight w:val="300"/>
        </w:trPr>
        <w:tc>
          <w:tcPr>
            <w:tcW w:w="21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E9D" w:rsidRPr="001B4E9D" w:rsidRDefault="001B4E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ES"/>
              </w:rPr>
            </w:pPr>
            <w:r w:rsidRPr="001B4E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  <w:t>ING. ALEJANDRO ENRIQUE DELGADO OSCOY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4E9D" w:rsidRPr="002D70DA" w:rsidRDefault="001B4E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4E9D" w:rsidRPr="002D70DA" w:rsidRDefault="001B4E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E9D" w:rsidRPr="001B4E9D" w:rsidRDefault="001B4E9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lang w:val="es-ES"/>
              </w:rPr>
            </w:pPr>
            <w:r w:rsidRPr="001B4E9D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  <w:t>C.P. MARIA DOLORES LOPEZ GONZALEZ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1B4E9D" w:rsidRPr="001B4E9D" w:rsidRDefault="001B4E9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ES"/>
              </w:rPr>
            </w:pPr>
          </w:p>
        </w:tc>
      </w:tr>
      <w:tr w:rsidR="001B4E9D" w:rsidRPr="002D70DA" w:rsidTr="003325C5">
        <w:trPr>
          <w:gridBefore w:val="1"/>
          <w:wBefore w:w="185" w:type="pct"/>
          <w:trHeight w:val="300"/>
        </w:trPr>
        <w:tc>
          <w:tcPr>
            <w:tcW w:w="2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4E9D" w:rsidRPr="001B4E9D" w:rsidRDefault="001B4E9D" w:rsidP="001B4E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4E9D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PROCURADOR</w:t>
            </w:r>
          </w:p>
          <w:p w:rsidR="001B4E9D" w:rsidRPr="002D70DA" w:rsidRDefault="001B4E9D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4E9D" w:rsidRPr="002D70DA" w:rsidRDefault="001B4E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B4E9D" w:rsidRPr="002D70DA" w:rsidRDefault="001B4E9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B4E9D" w:rsidRPr="001B4E9D" w:rsidRDefault="001B4E9D" w:rsidP="001B4E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B4E9D"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  <w:t>ANALISTA CONTABLE</w:t>
            </w:r>
          </w:p>
          <w:p w:rsidR="001B4E9D" w:rsidRPr="002D70DA" w:rsidRDefault="001B4E9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4E9D" w:rsidRPr="001B4E9D" w:rsidRDefault="001B4E9D" w:rsidP="001B4E9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ES"/>
              </w:rPr>
            </w:pPr>
          </w:p>
        </w:tc>
      </w:tr>
    </w:tbl>
    <w:p w:rsidR="0037658D" w:rsidRDefault="0037658D" w:rsidP="003325C5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85" w:rsidRDefault="00881585">
      <w:r>
        <w:separator/>
      </w:r>
    </w:p>
  </w:endnote>
  <w:endnote w:type="continuationSeparator" w:id="0">
    <w:p w:rsidR="00881585" w:rsidRDefault="008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65" w:rsidRPr="00CF00D0" w:rsidRDefault="00271265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49A5">
      <w:rPr>
        <w:rFonts w:ascii="Avenir LT Std 45 Book" w:hAnsi="Avenir LT Std 45 Book" w:cs="Arial"/>
        <w:noProof/>
        <w:color w:val="808080"/>
        <w:szCs w:val="20"/>
      </w:rPr>
      <w:t>14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49A5">
      <w:rPr>
        <w:rFonts w:ascii="Avenir LT Std 45 Book" w:hAnsi="Avenir LT Std 45 Book" w:cs="Arial"/>
        <w:noProof/>
        <w:color w:val="808080"/>
        <w:szCs w:val="20"/>
      </w:rPr>
      <w:t>15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271265" w:rsidRPr="00813029" w:rsidRDefault="00271265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65" w:rsidRPr="00CF00D0" w:rsidRDefault="00271265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49A5">
      <w:rPr>
        <w:rFonts w:ascii="Avenir LT Std 45 Book" w:hAnsi="Avenir LT Std 45 Book" w:cs="Arial"/>
        <w:noProof/>
        <w:color w:val="808080"/>
        <w:szCs w:val="20"/>
      </w:rPr>
      <w:t>15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949A5">
      <w:rPr>
        <w:rFonts w:ascii="Avenir LT Std 45 Book" w:hAnsi="Avenir LT Std 45 Book" w:cs="Arial"/>
        <w:noProof/>
        <w:color w:val="808080"/>
        <w:szCs w:val="20"/>
      </w:rPr>
      <w:t>15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85" w:rsidRDefault="00881585">
      <w:r>
        <w:separator/>
      </w:r>
    </w:p>
  </w:footnote>
  <w:footnote w:type="continuationSeparator" w:id="0">
    <w:p w:rsidR="00881585" w:rsidRDefault="0088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65" w:rsidRPr="002809DB" w:rsidRDefault="00271265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65" w:rsidRPr="00CF00D0" w:rsidRDefault="00271265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351EEE" w:rsidRPr="00CF00D0" w:rsidRDefault="00351EEE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1B4E9D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65" w:rsidRPr="00CF00D0" w:rsidRDefault="00271265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271265" w:rsidRPr="00CF00D0" w:rsidRDefault="00271265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351EEE" w:rsidRPr="00CF00D0" w:rsidRDefault="00351EEE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351EEE" w:rsidRPr="00CF00D0" w:rsidRDefault="00351EEE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65" w:rsidRPr="00CF00D0" w:rsidRDefault="00271265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rial" w:hAnsi="Arial" w:cs="Arial"/>
        <w:b/>
        <w:sz w:val="17"/>
        <w:szCs w:val="17"/>
      </w:rPr>
      <w:t>PROCURADURÍA ESTATAL DE PROTECCIÓN AL MEDIO AMBIENTE Y DESARROLLO URBANO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 xml:space="preserve"> 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073B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5F99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4E9D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0BD9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1265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25C5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1EEE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5B5D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0AE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672E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585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49A5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5E28"/>
    <w:rsid w:val="00A836AD"/>
    <w:rsid w:val="00A86078"/>
    <w:rsid w:val="00A90E3B"/>
    <w:rsid w:val="00A91248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3CA6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6D1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DC8B3FA-D031-4BF3-A9FF-8482E7B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4957</Words>
  <Characters>27267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PEPMADU</cp:lastModifiedBy>
  <cp:revision>3</cp:revision>
  <cp:lastPrinted>2014-03-13T03:19:00Z</cp:lastPrinted>
  <dcterms:created xsi:type="dcterms:W3CDTF">2018-02-12T18:24:00Z</dcterms:created>
  <dcterms:modified xsi:type="dcterms:W3CDTF">2018-02-12T18:25:00Z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