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D804D4">
        <w:rPr>
          <w:rFonts w:ascii="Arial" w:hAnsi="Arial" w:cs="Arial"/>
          <w:b/>
          <w:sz w:val="17"/>
          <w:szCs w:val="17"/>
        </w:rPr>
        <w:t xml:space="preserve"> DE LA UNIVERSIDAD POLITÉCNICA DE SANTA ROSA JÁUREGUI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8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7361"/>
        <w:gridCol w:w="2778"/>
      </w:tblGrid>
      <w:tr w:rsidR="00F156C7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D4" w:rsidRDefault="00D804D4" w:rsidP="00D804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EDIFICIO DE  DOCENCIA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30,112,342.66 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D4" w:rsidRDefault="00D804D4" w:rsidP="00D804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ESPACIO EDUCATIVO 3 CANCHAS USOS MULTIPLES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4,879,611.12 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D4" w:rsidRDefault="00D804D4" w:rsidP="00D804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EDIFICIO DE DOCENCIA 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14,993,684.24 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103 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D4" w:rsidRDefault="00D804D4" w:rsidP="00D804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MALLA CICLONICA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D4" w:rsidRDefault="00D804D4" w:rsidP="00D804D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366,130.83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Default="00D804D4" w:rsidP="00D804D4">
            <w:pPr>
              <w:rPr>
                <w:rFonts w:ascii="Calibri" w:hAnsi="Calibri"/>
                <w:sz w:val="18"/>
                <w:szCs w:val="18"/>
              </w:rPr>
            </w:pPr>
            <w:r w:rsidRPr="00763C02">
              <w:rPr>
                <w:rFonts w:ascii="Calibri" w:hAnsi="Calibri"/>
                <w:sz w:val="18"/>
                <w:szCs w:val="18"/>
              </w:rPr>
              <w:t>DIVISIONES INTERIORES Y CANCELERÍA EN EL EDIFICIO DE LEARNING CENTER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1,670,000.00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Pr="00763C02" w:rsidRDefault="00D804D4" w:rsidP="00D804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BIBLIOTECA UPSRJ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4325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BD4325">
              <w:rPr>
                <w:rFonts w:ascii="Calibri" w:hAnsi="Calibri"/>
                <w:sz w:val="18"/>
                <w:szCs w:val="18"/>
              </w:rPr>
              <w:t>164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BD4325">
              <w:rPr>
                <w:rFonts w:ascii="Calibri" w:hAnsi="Calibri"/>
                <w:sz w:val="18"/>
                <w:szCs w:val="18"/>
              </w:rPr>
              <w:t>043.46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106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Default="00D804D4" w:rsidP="00D804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TALLER AUTOMOTRIZ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Pr="00BD4325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4325">
              <w:rPr>
                <w:rFonts w:ascii="Calibri" w:hAnsi="Calibri"/>
                <w:sz w:val="18"/>
                <w:szCs w:val="18"/>
              </w:rPr>
              <w:t>268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BD4325">
              <w:rPr>
                <w:rFonts w:ascii="Calibri" w:hAnsi="Calibri"/>
                <w:sz w:val="18"/>
                <w:szCs w:val="18"/>
              </w:rPr>
              <w:t>645.35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Default="00D804D4" w:rsidP="00D804D4">
            <w:pPr>
              <w:rPr>
                <w:rFonts w:ascii="Calibri" w:hAnsi="Calibri"/>
                <w:sz w:val="18"/>
                <w:szCs w:val="18"/>
              </w:rPr>
            </w:pPr>
            <w:r w:rsidRPr="00BD4325">
              <w:rPr>
                <w:rFonts w:ascii="Calibri" w:hAnsi="Calibri"/>
                <w:sz w:val="18"/>
                <w:szCs w:val="18"/>
              </w:rPr>
              <w:t>ADAPTACIONES DE LABORATORIO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Pr="00BD4325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240,000.00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108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Default="00D804D4" w:rsidP="00D804D4">
            <w:pPr>
              <w:rPr>
                <w:rFonts w:ascii="Calibri" w:hAnsi="Calibri"/>
                <w:sz w:val="18"/>
                <w:szCs w:val="18"/>
              </w:rPr>
            </w:pPr>
            <w:r w:rsidRPr="007F555B">
              <w:rPr>
                <w:rFonts w:ascii="Calibri" w:hAnsi="Calibri"/>
                <w:sz w:val="18"/>
                <w:szCs w:val="18"/>
              </w:rPr>
              <w:t xml:space="preserve">CONVENIO DE </w:t>
            </w:r>
            <w:r>
              <w:rPr>
                <w:rFonts w:ascii="Calibri" w:hAnsi="Calibri"/>
                <w:sz w:val="18"/>
                <w:szCs w:val="18"/>
              </w:rPr>
              <w:t>EJERCICIO DE RECURSOS</w:t>
            </w:r>
            <w:r w:rsidRPr="007F555B">
              <w:rPr>
                <w:rFonts w:ascii="Calibri" w:hAnsi="Calibri"/>
                <w:sz w:val="18"/>
                <w:szCs w:val="18"/>
              </w:rPr>
              <w:t xml:space="preserve"> 2017-2018 DE INFRAESTRUCTURA FISICA EDUCATIVA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2,300,000.00</w:t>
            </w:r>
          </w:p>
        </w:tc>
      </w:tr>
      <w:tr w:rsidR="00D804D4" w:rsidTr="00D804D4">
        <w:trPr>
          <w:trHeight w:val="24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D4" w:rsidRDefault="00D804D4" w:rsidP="00D80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D4" w:rsidRDefault="00D804D4" w:rsidP="00D804D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$ 74,9</w:t>
            </w:r>
            <w:r w:rsidRPr="00C1246F">
              <w:rPr>
                <w:rFonts w:ascii="Calibri" w:hAnsi="Calibri"/>
                <w:sz w:val="18"/>
                <w:szCs w:val="18"/>
              </w:rPr>
              <w:t>94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C1246F">
              <w:rPr>
                <w:rFonts w:ascii="Calibri" w:hAnsi="Calibri"/>
                <w:sz w:val="18"/>
                <w:szCs w:val="18"/>
              </w:rPr>
              <w:t>457.66</w:t>
            </w:r>
          </w:p>
        </w:tc>
      </w:tr>
    </w:tbl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4D4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4D4" w:rsidRPr="002D70DA" w:rsidRDefault="00D804D4" w:rsidP="00D804D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Mtro. En A.P.E.Y M. Enrique Gerardo Sosa Gutiérrez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4D4" w:rsidRPr="002D70DA" w:rsidRDefault="00D804D4" w:rsidP="00D804D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4D4" w:rsidRPr="002D70DA" w:rsidRDefault="00D804D4" w:rsidP="00D804D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4D4" w:rsidRPr="002D70DA" w:rsidRDefault="00D804D4" w:rsidP="00D804D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Lic. Hugo Ríos Torres</w:t>
            </w:r>
          </w:p>
        </w:tc>
      </w:tr>
      <w:tr w:rsidR="00D804D4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04D4" w:rsidRPr="002D70DA" w:rsidRDefault="00D804D4" w:rsidP="00D804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Rector de la UPSRJ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4D4" w:rsidRPr="002D70DA" w:rsidRDefault="00D804D4" w:rsidP="00D804D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4D4" w:rsidRPr="002D70DA" w:rsidRDefault="00D804D4" w:rsidP="00D804D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04D4" w:rsidRPr="002D70DA" w:rsidRDefault="00D804D4" w:rsidP="00D804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62C0">
              <w:rPr>
                <w:rFonts w:ascii="Arial" w:hAnsi="Arial" w:cs="Arial"/>
                <w:sz w:val="17"/>
                <w:szCs w:val="17"/>
              </w:rPr>
              <w:t>Director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BC" w:rsidRDefault="006628BC">
      <w:r>
        <w:separator/>
      </w:r>
    </w:p>
  </w:endnote>
  <w:endnote w:type="continuationSeparator" w:id="0">
    <w:p w:rsidR="006628BC" w:rsidRDefault="006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804D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804D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804D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804D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BC" w:rsidRDefault="006628BC">
      <w:r>
        <w:separator/>
      </w:r>
    </w:p>
  </w:footnote>
  <w:footnote w:type="continuationSeparator" w:id="0">
    <w:p w:rsidR="006628BC" w:rsidRDefault="0066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D804D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8552D" wp14:editId="5A8886A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ÉCNICA DE SANTA ROSA JÁUREGUI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28BC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4D4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BCDC0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22E20D-8AC4-46E2-B31A-8A44C9EB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PC-recfin02</cp:lastModifiedBy>
  <cp:revision>5</cp:revision>
  <cp:lastPrinted>2014-03-13T03:19:00Z</cp:lastPrinted>
  <dcterms:created xsi:type="dcterms:W3CDTF">2017-01-28T20:41:00Z</dcterms:created>
  <dcterms:modified xsi:type="dcterms:W3CDTF">2018-02-12T16:09:00Z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