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D82C46">
        <w:rPr>
          <w:rFonts w:ascii="Arial" w:hAnsi="Arial" w:cs="Arial"/>
          <w:b/>
          <w:sz w:val="17"/>
          <w:szCs w:val="17"/>
        </w:rPr>
        <w:t>CONSEJO DE CIENCIA Y TECNOLOGÍA DEL ESTADO DE QUERÉTARO.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0341BA" w:rsidRDefault="000341BA" w:rsidP="000341B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7304"/>
        <w:gridCol w:w="2897"/>
      </w:tblGrid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0341BA" w:rsidRDefault="000341BA" w:rsidP="00A2007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0341BA" w:rsidRDefault="000341BA" w:rsidP="00A2007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0341BA" w:rsidRDefault="000341BA" w:rsidP="00A2007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Muebles de oficina y estantería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BD330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t xml:space="preserve">                              </w:t>
            </w:r>
            <w:r w:rsidRPr="00755B7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D3306">
              <w:rPr>
                <w:rFonts w:ascii="Calibri" w:hAnsi="Calibri"/>
                <w:sz w:val="18"/>
                <w:szCs w:val="18"/>
              </w:rPr>
              <w:t>023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D3306">
              <w:rPr>
                <w:rFonts w:ascii="Calibri" w:hAnsi="Calibri"/>
                <w:sz w:val="18"/>
                <w:szCs w:val="18"/>
              </w:rPr>
              <w:t>762.73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Muebles excepto oficina y estantería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BD33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BD3306">
              <w:rPr>
                <w:rFonts w:ascii="Calibri" w:hAnsi="Calibri"/>
                <w:sz w:val="18"/>
                <w:szCs w:val="18"/>
              </w:rPr>
              <w:t>83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D3306">
              <w:rPr>
                <w:rFonts w:ascii="Calibri" w:hAnsi="Calibri"/>
                <w:sz w:val="18"/>
                <w:szCs w:val="18"/>
              </w:rPr>
              <w:t>973.27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de cómputo y tecnologías de la información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BD33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6A21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D3306">
              <w:rPr>
                <w:rFonts w:ascii="Calibri" w:hAnsi="Calibri"/>
                <w:sz w:val="18"/>
                <w:szCs w:val="18"/>
              </w:rPr>
              <w:t>668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BD3306">
              <w:rPr>
                <w:rFonts w:ascii="Calibri" w:hAnsi="Calibri"/>
                <w:sz w:val="18"/>
                <w:szCs w:val="18"/>
              </w:rPr>
              <w:t>032.99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Equipos y aparatos audiovisuales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BD330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6A21">
              <w:rPr>
                <w:rFonts w:ascii="Calibri" w:hAnsi="Calibri"/>
                <w:sz w:val="18"/>
                <w:szCs w:val="18"/>
              </w:rPr>
              <w:t>4</w:t>
            </w:r>
            <w:r w:rsidR="00BD3306">
              <w:rPr>
                <w:rFonts w:ascii="Calibri" w:hAnsi="Calibri"/>
                <w:sz w:val="18"/>
                <w:szCs w:val="18"/>
              </w:rPr>
              <w:t>16</w:t>
            </w:r>
            <w:r w:rsidRPr="00D86A21">
              <w:rPr>
                <w:rFonts w:ascii="Calibri" w:hAnsi="Calibri"/>
                <w:sz w:val="18"/>
                <w:szCs w:val="18"/>
              </w:rPr>
              <w:t>,</w:t>
            </w:r>
            <w:r w:rsidR="00BD3306">
              <w:rPr>
                <w:rFonts w:ascii="Calibri" w:hAnsi="Calibri"/>
                <w:sz w:val="18"/>
                <w:szCs w:val="18"/>
              </w:rPr>
              <w:t>841.21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 Mobiliario y equipo educacional y recreativo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BD3306" w:rsidP="00BD33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  <w:r w:rsidR="000341B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045.60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Cámaras fotográficas y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BD3306" w:rsidP="00BD33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  <w:r w:rsidR="000341B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861.05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Pr="00A83F9B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 w:rsidRPr="00A83F9B">
              <w:rPr>
                <w:rFonts w:ascii="Calibri" w:hAnsi="Calibri"/>
                <w:sz w:val="18"/>
                <w:szCs w:val="18"/>
              </w:rPr>
              <w:t>Vehículos y equipo de transporte</w:t>
            </w:r>
            <w:bookmarkStart w:id="0" w:name="_GoBack"/>
            <w:bookmarkEnd w:id="0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A83F9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</w:t>
            </w:r>
            <w:r w:rsidR="00A83F9B">
              <w:rPr>
                <w:rFonts w:ascii="Calibri" w:hAnsi="Calibri"/>
                <w:sz w:val="18"/>
                <w:szCs w:val="18"/>
              </w:rPr>
              <w:t>562</w:t>
            </w:r>
            <w:r>
              <w:rPr>
                <w:rFonts w:ascii="Calibri" w:hAnsi="Calibri"/>
                <w:sz w:val="18"/>
                <w:szCs w:val="18"/>
              </w:rPr>
              <w:t>,6</w:t>
            </w:r>
            <w:r w:rsidR="00A83F9B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Otros equipos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A83F9B" w:rsidP="00A83F9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1,144,341.51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Bienes en comodato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A2007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18,647.33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Depreciación acumulada bienes muebles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A83F9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A83F9B">
              <w:rPr>
                <w:rFonts w:ascii="Calibri" w:hAnsi="Calibri"/>
                <w:sz w:val="18"/>
                <w:szCs w:val="18"/>
              </w:rPr>
              <w:t>1,007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A83F9B">
              <w:rPr>
                <w:rFonts w:ascii="Calibri" w:hAnsi="Calibri"/>
                <w:sz w:val="18"/>
                <w:szCs w:val="18"/>
              </w:rPr>
              <w:t>278.39</w:t>
            </w: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A2007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A2007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41BA" w:rsidRDefault="000341BA" w:rsidP="00A200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1BA" w:rsidRDefault="000341BA" w:rsidP="00A2007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1BA" w:rsidRDefault="000341BA" w:rsidP="00A2007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0341BA" w:rsidTr="00A20073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1BA" w:rsidRDefault="000341BA" w:rsidP="00A2007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41BA" w:rsidRDefault="000341BA" w:rsidP="00A2007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341BA" w:rsidRDefault="000341BA" w:rsidP="00A83F9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</w:t>
            </w:r>
            <w:r w:rsidRPr="00867E5A">
              <w:rPr>
                <w:rFonts w:ascii="Calibri" w:hAnsi="Calibri"/>
                <w:b/>
                <w:bCs/>
                <w:sz w:val="18"/>
                <w:szCs w:val="18"/>
              </w:rPr>
              <w:t>6,</w:t>
            </w:r>
            <w:r w:rsidR="00A83F9B">
              <w:rPr>
                <w:rFonts w:ascii="Calibri" w:hAnsi="Calibri"/>
                <w:b/>
                <w:bCs/>
                <w:sz w:val="18"/>
                <w:szCs w:val="18"/>
              </w:rPr>
              <w:t>936,847.30</w:t>
            </w:r>
          </w:p>
        </w:tc>
      </w:tr>
    </w:tbl>
    <w:p w:rsidR="000341BA" w:rsidRPr="002D70DA" w:rsidRDefault="000341BA" w:rsidP="000341B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A83F9B" w:rsidTr="00D82C46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D82C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A. Raúl Iturralde Olvera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A83F9B" w:rsidRDefault="00D82C46" w:rsidP="00D82C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3F9B">
              <w:rPr>
                <w:rFonts w:ascii="Arial" w:hAnsi="Arial" w:cs="Arial"/>
                <w:color w:val="000000"/>
                <w:sz w:val="17"/>
                <w:szCs w:val="17"/>
              </w:rPr>
              <w:t>C.P. Edson Lepe Zepeda</w:t>
            </w:r>
          </w:p>
        </w:tc>
      </w:tr>
      <w:tr w:rsidR="00195F8A" w:rsidRPr="002D70DA" w:rsidTr="00D82C46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95F8A" w:rsidRPr="002D70DA" w:rsidRDefault="00D82C46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D82C46" w:rsidP="00D82C4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del Área de Contabilidad.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2C" w:rsidRDefault="004E7F2C">
      <w:r>
        <w:separator/>
      </w:r>
    </w:p>
  </w:endnote>
  <w:endnote w:type="continuationSeparator" w:id="0">
    <w:p w:rsidR="004E7F2C" w:rsidRDefault="004E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341B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341BA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83F9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83F9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2C" w:rsidRDefault="004E7F2C">
      <w:r>
        <w:separator/>
      </w:r>
    </w:p>
  </w:footnote>
  <w:footnote w:type="continuationSeparator" w:id="0">
    <w:p w:rsidR="004E7F2C" w:rsidRDefault="004E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D82C46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consejo de ciencia y tecnología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41BA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212E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1EC3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E7F2C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5A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3F9B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306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2C46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2C5A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0F89DA1-6CB5-4342-A1CD-EE33FB5F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ASISTENTE</cp:lastModifiedBy>
  <cp:revision>6</cp:revision>
  <cp:lastPrinted>2014-03-13T03:19:00Z</cp:lastPrinted>
  <dcterms:created xsi:type="dcterms:W3CDTF">2018-02-08T17:00:00Z</dcterms:created>
  <dcterms:modified xsi:type="dcterms:W3CDTF">2018-02-09T13:35:00Z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