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BE" w:rsidRPr="002D70DA" w:rsidRDefault="00924C30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 w:rsidRPr="00924C30">
        <w:rPr>
          <w:rFonts w:ascii="Arial" w:hAnsi="Arial" w:cs="Arial"/>
          <w:b/>
          <w:sz w:val="17"/>
          <w:szCs w:val="17"/>
        </w:rPr>
        <w:t>RELACIÓN DE LAS CUENTAS BANCARIAS PRODUCTIVAS ESPECÍFICAS, EN LAS CUALES SE DEPOSITARON LOS RECURSOS FEDERALES TRANSFERIDOS</w:t>
      </w:r>
      <w:r w:rsidR="006335BE" w:rsidRPr="002D70DA">
        <w:rPr>
          <w:rFonts w:ascii="Arial" w:hAnsi="Arial" w:cs="Arial"/>
          <w:b/>
          <w:sz w:val="17"/>
          <w:szCs w:val="17"/>
        </w:rPr>
        <w:t xml:space="preserve"> DEL</w:t>
      </w:r>
      <w:r w:rsidR="00850AEE" w:rsidRPr="002D70DA">
        <w:rPr>
          <w:rFonts w:ascii="Arial" w:hAnsi="Arial" w:cs="Arial"/>
          <w:b/>
          <w:sz w:val="17"/>
          <w:szCs w:val="17"/>
        </w:rPr>
        <w:t xml:space="preserve"> </w:t>
      </w:r>
      <w:r w:rsidR="00FD5B2A">
        <w:rPr>
          <w:rFonts w:ascii="Arial" w:hAnsi="Arial" w:cs="Arial"/>
          <w:b/>
          <w:sz w:val="17"/>
          <w:szCs w:val="17"/>
        </w:rPr>
        <w:t>INSTITUTO QUERETANO DEL TRANSPORTE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924C30">
        <w:rPr>
          <w:rFonts w:ascii="Arial" w:eastAsia="Calibri" w:hAnsi="Arial" w:cs="Arial"/>
          <w:spacing w:val="-1"/>
          <w:sz w:val="17"/>
          <w:szCs w:val="17"/>
        </w:rPr>
        <w:t>69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924C30" w:rsidRPr="00924C30">
        <w:rPr>
          <w:rFonts w:ascii="Arial" w:eastAsia="Calibri" w:hAnsi="Arial" w:cs="Arial"/>
          <w:spacing w:val="-1"/>
          <w:sz w:val="17"/>
          <w:szCs w:val="17"/>
        </w:rPr>
        <w:t>relación de las cuentas bancarias productivas específicas, en las cuales se depositaron los recursos federales transferidos</w:t>
      </w:r>
      <w:r w:rsidR="006E453E">
        <w:rPr>
          <w:rFonts w:ascii="Arial" w:eastAsia="Calibri" w:hAnsi="Arial" w:cs="Arial"/>
          <w:spacing w:val="-1"/>
          <w:sz w:val="17"/>
          <w:szCs w:val="17"/>
        </w:rPr>
        <w:t xml:space="preserve"> al 31</w:t>
      </w:r>
      <w:r w:rsidR="004E5964">
        <w:rPr>
          <w:rFonts w:ascii="Arial" w:eastAsia="Calibri" w:hAnsi="Arial" w:cs="Arial"/>
          <w:spacing w:val="-1"/>
          <w:sz w:val="17"/>
          <w:szCs w:val="17"/>
        </w:rPr>
        <w:t xml:space="preserve"> de </w:t>
      </w:r>
      <w:r w:rsidR="006E453E">
        <w:rPr>
          <w:rFonts w:ascii="Arial" w:eastAsia="Calibri" w:hAnsi="Arial" w:cs="Arial"/>
          <w:spacing w:val="-1"/>
          <w:sz w:val="17"/>
          <w:szCs w:val="17"/>
        </w:rPr>
        <w:t>Dic</w:t>
      </w:r>
      <w:r w:rsidR="00E34A79">
        <w:rPr>
          <w:rFonts w:ascii="Arial" w:eastAsia="Calibri" w:hAnsi="Arial" w:cs="Arial"/>
          <w:spacing w:val="-1"/>
          <w:sz w:val="17"/>
          <w:szCs w:val="17"/>
        </w:rPr>
        <w:t>iembre</w:t>
      </w:r>
      <w:r w:rsidR="00BE3AB5">
        <w:rPr>
          <w:rFonts w:ascii="Arial" w:eastAsia="Calibri" w:hAnsi="Arial" w:cs="Arial"/>
          <w:spacing w:val="-1"/>
          <w:sz w:val="17"/>
          <w:szCs w:val="17"/>
        </w:rPr>
        <w:t xml:space="preserve"> del 2017</w:t>
      </w:r>
      <w:r w:rsidR="00924C30">
        <w:rPr>
          <w:rFonts w:ascii="Arial" w:eastAsia="Calibri" w:hAnsi="Arial" w:cs="Arial"/>
          <w:spacing w:val="-1"/>
          <w:sz w:val="17"/>
          <w:szCs w:val="17"/>
        </w:rPr>
        <w:t>,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2"/>
        <w:gridCol w:w="3967"/>
        <w:gridCol w:w="3969"/>
      </w:tblGrid>
      <w:tr w:rsidR="00924C30" w:rsidRPr="00924C30" w:rsidTr="00924C30">
        <w:trPr>
          <w:trHeight w:val="255"/>
        </w:trPr>
        <w:tc>
          <w:tcPr>
            <w:tcW w:w="20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Fondo, Programa o Convenio</w:t>
            </w:r>
          </w:p>
        </w:tc>
        <w:tc>
          <w:tcPr>
            <w:tcW w:w="29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Datos de la Cuenta Bancaria</w:t>
            </w:r>
          </w:p>
        </w:tc>
      </w:tr>
      <w:tr w:rsidR="00924C30" w:rsidRPr="00924C30" w:rsidTr="00924C30">
        <w:trPr>
          <w:trHeight w:val="255"/>
        </w:trPr>
        <w:tc>
          <w:tcPr>
            <w:tcW w:w="20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Institución Bancaria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Número de Cuenta</w:t>
            </w: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BE3AB5" w:rsidP="00BE3A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Fortalecimiento Financiero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BE3AB5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BBVA Bancomer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BE3AB5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Cta. 0110390321</w:t>
            </w: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7"/>
          <w:szCs w:val="17"/>
        </w:rPr>
      </w:pPr>
    </w:p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  <w:bookmarkStart w:id="0" w:name="_GoBack"/>
      <w:bookmarkEnd w:id="0"/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E3AB5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3AB5" w:rsidRPr="002D70DA" w:rsidRDefault="00BE3AB5" w:rsidP="0051654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LIC. ALEJANDRO LOPEZ FRANCO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E3AB5" w:rsidRPr="002D70DA" w:rsidRDefault="00BE3AB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E3AB5" w:rsidRPr="002D70DA" w:rsidRDefault="00BE3AB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3AB5" w:rsidRPr="002D70DA" w:rsidRDefault="00BE3AB5" w:rsidP="0051654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LIC. ANA MARÍA OSORNIO ARELLANO</w:t>
            </w:r>
          </w:p>
        </w:tc>
      </w:tr>
      <w:tr w:rsidR="00BE3AB5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3AB5" w:rsidRPr="002D70DA" w:rsidRDefault="00BE3AB5" w:rsidP="0051654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Director General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E3AB5" w:rsidRPr="002D70DA" w:rsidRDefault="00BE3AB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E3AB5" w:rsidRPr="002D70DA" w:rsidRDefault="00BE3AB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3AB5" w:rsidRPr="002D70DA" w:rsidRDefault="00BE3AB5" w:rsidP="0051654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Coordinador Administrativo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1AA" w:rsidRDefault="009221AA">
      <w:r>
        <w:separator/>
      </w:r>
    </w:p>
  </w:endnote>
  <w:endnote w:type="continuationSeparator" w:id="0">
    <w:p w:rsidR="009221AA" w:rsidRDefault="0092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0E89A98" wp14:editId="467F689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 w:rsidR="00924C30" w:rsidRPr="00924C30">
      <w:rPr>
        <w:rFonts w:ascii="Avenir LT Std 45 Book" w:hAnsi="Avenir LT Std 45 Book" w:cs="Arial"/>
        <w:color w:val="808080"/>
        <w:szCs w:val="20"/>
      </w:rPr>
      <w:t>RELACIÓN DE LAS CUENTAS BANCARIAS PRODUCTIVAS ESPECÍFICAS, EN LAS CUALES SE DEPOSITARON LOS RECURSOS FEDERALES TRANSFERIDOS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BE3AB5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1B4E9F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C964BA" wp14:editId="3A29EDF1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<w:pict>
            <v:rect w14:anchorId="5CCBB381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 w:rsidR="00397430">
      <w:rPr>
        <w:rFonts w:ascii="Avenir LT Std 45 Book" w:hAnsi="Avenir LT Std 45 Book" w:cs="Arial"/>
        <w:color w:val="808080"/>
        <w:szCs w:val="20"/>
      </w:rPr>
      <w:t>RELACIÓN DE BIENES INMUEBLES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D47DAD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D47DAD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024" w:rsidRDefault="000E202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1AA" w:rsidRDefault="009221AA">
      <w:r>
        <w:separator/>
      </w:r>
    </w:p>
  </w:footnote>
  <w:footnote w:type="continuationSeparator" w:id="0">
    <w:p w:rsidR="009221AA" w:rsidRDefault="00922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AA7547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2015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CF00D0" w:rsidRDefault="00AA7547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B19455" wp14:editId="52945ADE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  <w:r w:rsidR="000E2024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INSTITUTO QUERETANO DEL TRANSPORTE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024" w:rsidRDefault="000E20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4790F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024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4E9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1EF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045C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352F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25EE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5964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866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53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3A7C"/>
    <w:rsid w:val="008452C2"/>
    <w:rsid w:val="008456B2"/>
    <w:rsid w:val="00845C6F"/>
    <w:rsid w:val="00845FC6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4B0E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063D0"/>
    <w:rsid w:val="00911F2D"/>
    <w:rsid w:val="009125DA"/>
    <w:rsid w:val="0091471F"/>
    <w:rsid w:val="0091574D"/>
    <w:rsid w:val="009168F8"/>
    <w:rsid w:val="00917510"/>
    <w:rsid w:val="009209A0"/>
    <w:rsid w:val="009221AA"/>
    <w:rsid w:val="0092346E"/>
    <w:rsid w:val="0092455C"/>
    <w:rsid w:val="00924C30"/>
    <w:rsid w:val="00925466"/>
    <w:rsid w:val="0092569C"/>
    <w:rsid w:val="00926348"/>
    <w:rsid w:val="009265BA"/>
    <w:rsid w:val="009268A5"/>
    <w:rsid w:val="00927D41"/>
    <w:rsid w:val="0093104D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4AF8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3AB5"/>
    <w:rsid w:val="00BE40BB"/>
    <w:rsid w:val="00BE489E"/>
    <w:rsid w:val="00BE5729"/>
    <w:rsid w:val="00BE7BA6"/>
    <w:rsid w:val="00BF098B"/>
    <w:rsid w:val="00BF0D20"/>
    <w:rsid w:val="00BF2333"/>
    <w:rsid w:val="00BF2638"/>
    <w:rsid w:val="00BF31CC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3EA7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395F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3FFE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47DAD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34A79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1857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B2A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msonormal0">
    <w:name w:val="msonormal"/>
    <w:basedOn w:val="Normal"/>
    <w:rsid w:val="00924C30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924C3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924C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924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924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924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msonormal0">
    <w:name w:val="msonormal"/>
    <w:basedOn w:val="Normal"/>
    <w:rsid w:val="00924C30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924C3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924C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924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924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924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E35B2CCC-6D74-4FE9-99D8-A13E9B60D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armando_godoy</dc:creator>
  <cp:lastModifiedBy>Area Administracion de Recursos</cp:lastModifiedBy>
  <cp:revision>2</cp:revision>
  <cp:lastPrinted>2018-01-12T18:05:00Z</cp:lastPrinted>
  <dcterms:created xsi:type="dcterms:W3CDTF">2018-01-23T16:12:00Z</dcterms:created>
  <dcterms:modified xsi:type="dcterms:W3CDTF">2018-01-23T16:12:00Z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