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15059">
        <w:rPr>
          <w:rFonts w:ascii="Arial" w:hAnsi="Arial" w:cs="Arial"/>
          <w:b/>
          <w:sz w:val="17"/>
          <w:szCs w:val="17"/>
        </w:rPr>
        <w:t xml:space="preserve"> PATRONATO DE LAS FIESTAS DEL ESTADO DE QUERÉTARO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E4F1B">
            <w:pPr>
              <w:rPr>
                <w:rFonts w:ascii="Arial" w:hAnsi="Arial" w:cs="Arial"/>
                <w:color w:val="000000"/>
                <w:sz w:val="17"/>
                <w:szCs w:val="17"/>
              </w:rPr>
            </w:pPr>
            <w:r>
              <w:rPr>
                <w:rFonts w:ascii="Arial" w:hAnsi="Arial" w:cs="Arial"/>
                <w:color w:val="000000"/>
                <w:sz w:val="17"/>
                <w:szCs w:val="17"/>
              </w:rPr>
              <w:t>Bancomer Cta 449554351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E4F1B">
            <w:pPr>
              <w:jc w:val="center"/>
              <w:rPr>
                <w:rFonts w:ascii="Arial" w:hAnsi="Arial" w:cs="Arial"/>
                <w:b/>
                <w:bCs/>
                <w:color w:val="000000"/>
                <w:sz w:val="17"/>
                <w:szCs w:val="17"/>
              </w:rPr>
            </w:pPr>
            <w:r>
              <w:rPr>
                <w:rFonts w:ascii="Arial" w:hAnsi="Arial" w:cs="Arial"/>
                <w:b/>
                <w:bCs/>
                <w:color w:val="000000"/>
                <w:sz w:val="17"/>
                <w:szCs w:val="17"/>
              </w:rPr>
              <w:t>Cheques</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E4F1B" w:rsidRPr="002D70DA" w:rsidRDefault="005E4F1B">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30,507.75</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E4F1B" w:rsidP="00815059">
            <w:pPr>
              <w:rPr>
                <w:rFonts w:ascii="Arial" w:hAnsi="Arial" w:cs="Arial"/>
                <w:color w:val="000000"/>
                <w:sz w:val="17"/>
                <w:szCs w:val="17"/>
              </w:rPr>
            </w:pPr>
            <w:r>
              <w:rPr>
                <w:rFonts w:ascii="Arial" w:hAnsi="Arial" w:cs="Arial"/>
                <w:color w:val="000000"/>
                <w:sz w:val="17"/>
                <w:szCs w:val="17"/>
              </w:rPr>
              <w:t>Bancomer Cta 453338843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r w:rsidR="005E4F1B">
              <w:rPr>
                <w:rFonts w:ascii="Arial" w:hAnsi="Arial" w:cs="Arial"/>
                <w:b/>
                <w:bCs/>
                <w:color w:val="000000"/>
                <w:sz w:val="17"/>
                <w:szCs w:val="17"/>
              </w:rPr>
              <w:t>Cheques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E4F1B">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7,506.52</w:t>
            </w:r>
            <w:r w:rsidR="002F1704"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5E4F1B">
            <w:pPr>
              <w:rPr>
                <w:rFonts w:ascii="Arial" w:hAnsi="Arial" w:cs="Arial"/>
                <w:color w:val="000000"/>
                <w:sz w:val="17"/>
                <w:szCs w:val="17"/>
              </w:rPr>
            </w:pPr>
            <w:r>
              <w:rPr>
                <w:rFonts w:ascii="Arial" w:hAnsi="Arial" w:cs="Arial"/>
                <w:color w:val="000000"/>
                <w:sz w:val="17"/>
                <w:szCs w:val="17"/>
              </w:rPr>
              <w:t>Caja Chica</w:t>
            </w:r>
            <w:r w:rsidR="002F1704"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E4F1B">
            <w:pPr>
              <w:jc w:val="center"/>
              <w:rPr>
                <w:rFonts w:ascii="Arial" w:hAnsi="Arial" w:cs="Arial"/>
                <w:b/>
                <w:bCs/>
                <w:color w:val="000000"/>
                <w:sz w:val="17"/>
                <w:szCs w:val="17"/>
              </w:rPr>
            </w:pPr>
            <w:r>
              <w:rPr>
                <w:rFonts w:ascii="Arial" w:hAnsi="Arial" w:cs="Arial"/>
                <w:b/>
                <w:bCs/>
                <w:color w:val="000000"/>
                <w:sz w:val="17"/>
                <w:szCs w:val="17"/>
              </w:rPr>
              <w:t>Revolvente</w:t>
            </w:r>
            <w:r w:rsidR="002F170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5E4F1B">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335.02</w:t>
            </w:r>
            <w:r w:rsidR="002F1704"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rsidP="005E4F1B">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xml:space="preserve">$   </w:t>
            </w:r>
            <w:r w:rsidR="005E4F1B">
              <w:rPr>
                <w:rFonts w:ascii="Arial" w:hAnsi="Arial" w:cs="Arial"/>
                <w:b/>
                <w:bCs/>
                <w:noProof/>
                <w:color w:val="000000"/>
                <w:sz w:val="17"/>
                <w:szCs w:val="17"/>
                <w14:numForm w14:val="lining"/>
              </w:rPr>
              <w:t>38,349.29</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E4F1B">
            <w:pPr>
              <w:jc w:val="center"/>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59264" behindDoc="0" locked="0" layoutInCell="1" allowOverlap="1">
                      <wp:simplePos x="0" y="0"/>
                      <wp:positionH relativeFrom="column">
                        <wp:posOffset>-623570</wp:posOffset>
                      </wp:positionH>
                      <wp:positionV relativeFrom="paragraph">
                        <wp:posOffset>113030</wp:posOffset>
                      </wp:positionV>
                      <wp:extent cx="2360930" cy="304800"/>
                      <wp:effectExtent l="0" t="0" r="2032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5E4F1B">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9.1pt;margin-top:8.9pt;width:185.9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">
                      <v:textbox>
                        <w:txbxContent>
                          <w:p w:rsidR="006B559E" w:rsidRDefault="006B559E" w:rsidP="005E4F1B">
                            <w:pPr>
                              <w:jc w:val="center"/>
                            </w:pPr>
                            <w:r>
                              <w:t>NO APLICA</w:t>
                            </w:r>
                          </w:p>
                        </w:txbxContent>
                      </v:textbox>
                    </v:shape>
                  </w:pict>
                </mc:Fallback>
              </mc:AlternateContent>
            </w:r>
            <w:r w:rsidR="00511394"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DE2132">
            <w:pPr>
              <w:jc w:val="right"/>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61312" behindDoc="0" locked="0" layoutInCell="1" allowOverlap="1" wp14:anchorId="791B9D35" wp14:editId="336AE028">
                      <wp:simplePos x="0" y="0"/>
                      <wp:positionH relativeFrom="column">
                        <wp:posOffset>-1314450</wp:posOffset>
                      </wp:positionH>
                      <wp:positionV relativeFrom="paragraph">
                        <wp:posOffset>9525</wp:posOffset>
                      </wp:positionV>
                      <wp:extent cx="2360930" cy="304800"/>
                      <wp:effectExtent l="0" t="0" r="20320" b="1905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DE2132">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B9D35" id="_x0000_s1027" type="#_x0000_t202" style="position:absolute;left:0;text-align:left;margin-left:-103.5pt;margin-top:.75pt;width:185.9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">
                      <v:textbox>
                        <w:txbxContent>
                          <w:p w:rsidR="006B559E" w:rsidRDefault="006B559E" w:rsidP="00DE2132">
                            <w:pPr>
                              <w:jc w:val="center"/>
                            </w:pPr>
                            <w:r>
                              <w:t>NO APLICA</w:t>
                            </w:r>
                          </w:p>
                        </w:txbxContent>
                      </v:textbox>
                    </v:shape>
                  </w:pict>
                </mc:Fallback>
              </mc:AlternateConten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6335BE" w:rsidRPr="002D70DA" w:rsidRDefault="00952BDA" w:rsidP="00DE2132">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r w:rsidR="006335BE"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DE2132" w:rsidP="00B1360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DE2132" w:rsidP="00B13600">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DE213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DE2132" w:rsidP="00DE2132">
            <w:pPr>
              <w:jc w:val="right"/>
              <w:rPr>
                <w:rFonts w:ascii="Arial" w:hAnsi="Arial" w:cs="Arial"/>
                <w:b/>
                <w:bCs/>
                <w:color w:val="000000"/>
                <w:sz w:val="17"/>
                <w:szCs w:val="17"/>
              </w:rPr>
            </w:pPr>
            <w:r>
              <w:rPr>
                <w:rFonts w:ascii="Arial" w:hAnsi="Arial" w:cs="Arial"/>
                <w:b/>
                <w:bCs/>
                <w:color w:val="000000"/>
                <w:sz w:val="17"/>
                <w:szCs w:val="17"/>
              </w:rPr>
              <w:t xml:space="preserve">  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lastRenderedPageBreak/>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DE2132">
            <w:pPr>
              <w:jc w:val="right"/>
              <w:rPr>
                <w:rFonts w:ascii="Arial" w:hAnsi="Arial" w:cs="Arial"/>
                <w:b/>
                <w:bCs/>
                <w:color w:val="000000"/>
                <w:sz w:val="17"/>
                <w:szCs w:val="17"/>
              </w:rPr>
            </w:pPr>
            <w:r>
              <w:rPr>
                <w:rFonts w:ascii="Arial" w:hAnsi="Arial" w:cs="Arial"/>
                <w:b/>
                <w:bCs/>
                <w:color w:val="000000"/>
                <w:sz w:val="17"/>
                <w:szCs w:val="17"/>
              </w:rPr>
              <w:t>45,000.00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rsidP="00DE213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w:t>
            </w:r>
            <w:r w:rsidR="00DE2132">
              <w:rPr>
                <w:rFonts w:ascii="Arial" w:hAnsi="Arial" w:cs="Arial"/>
                <w:b/>
                <w:bCs/>
                <w:noProof/>
                <w:color w:val="000000"/>
                <w:sz w:val="17"/>
                <w:szCs w:val="17"/>
                <w14:numForm w14:val="lining"/>
              </w:rPr>
              <w:t>45,000</w:t>
            </w:r>
            <w:r w:rsidR="005760D4">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rsidP="00DE213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DE2132">
              <w:rPr>
                <w:rFonts w:ascii="Arial" w:hAnsi="Arial" w:cs="Arial"/>
                <w:b/>
                <w:bCs/>
                <w:noProof/>
                <w:color w:val="000000"/>
                <w:sz w:val="17"/>
                <w:szCs w:val="17"/>
              </w:rPr>
              <w:t>45,000</w:t>
            </w:r>
            <w:r w:rsidR="005760D4">
              <w:rPr>
                <w:rFonts w:ascii="Arial" w:hAnsi="Arial" w:cs="Arial"/>
                <w:b/>
                <w:bCs/>
                <w:noProof/>
                <w:color w:val="000000"/>
                <w:sz w:val="17"/>
                <w:szCs w:val="17"/>
              </w:rPr>
              <w:t>.00</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815059">
            <w:pPr>
              <w:jc w:val="right"/>
              <w:rPr>
                <w:rFonts w:ascii="Arial" w:hAnsi="Arial" w:cs="Arial"/>
                <w:b/>
                <w:bCs/>
                <w:color w:val="000000"/>
                <w:sz w:val="17"/>
                <w:szCs w:val="17"/>
              </w:rPr>
            </w:pPr>
            <w:r>
              <w:rPr>
                <w:rFonts w:ascii="Arial" w:hAnsi="Arial" w:cs="Arial"/>
                <w:b/>
                <w:bCs/>
                <w:color w:val="000000"/>
                <w:sz w:val="17"/>
                <w:szCs w:val="17"/>
              </w:rPr>
              <w:t>0.0</w:t>
            </w:r>
            <w:r w:rsidR="00CE4092" w:rsidRPr="002D70DA">
              <w:rPr>
                <w:rFonts w:ascii="Arial" w:hAnsi="Arial" w:cs="Arial"/>
                <w:b/>
                <w:bCs/>
                <w:color w:val="000000"/>
                <w:sz w:val="17"/>
                <w:szCs w:val="17"/>
              </w:rPr>
              <w:t>0</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Default="00952BDA"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Default="007C6695" w:rsidP="006335BE">
      <w:pPr>
        <w:pStyle w:val="Prrafodelista"/>
        <w:spacing w:before="120" w:after="240" w:line="240" w:lineRule="exact"/>
        <w:ind w:left="714"/>
        <w:jc w:val="both"/>
        <w:rPr>
          <w:rFonts w:ascii="Arial" w:eastAsia="Calibri" w:hAnsi="Arial" w:cs="Arial"/>
          <w:spacing w:val="-1"/>
          <w:sz w:val="17"/>
          <w:szCs w:val="17"/>
        </w:rPr>
      </w:pPr>
    </w:p>
    <w:p w:rsidR="007C6695" w:rsidRPr="002D70DA" w:rsidRDefault="007C6695"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rsidP="007C6695">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7C6695" w:rsidRPr="005E4F1B">
              <w:rPr>
                <w:rFonts w:ascii="Arial" w:hAnsi="Arial" w:cs="Arial"/>
                <w:noProof/>
                <w:color w:val="000000"/>
                <w:sz w:val="17"/>
                <w:szCs w:val="17"/>
              </w:rPr>
              <mc:AlternateContent>
                <mc:Choice Requires="wps">
                  <w:drawing>
                    <wp:anchor distT="45720" distB="45720" distL="114300" distR="114300" simplePos="0" relativeHeight="251663360" behindDoc="0" locked="0" layoutInCell="1" allowOverlap="1" wp14:anchorId="14F148E6" wp14:editId="07866072">
                      <wp:simplePos x="0" y="0"/>
                      <wp:positionH relativeFrom="column">
                        <wp:posOffset>-3175</wp:posOffset>
                      </wp:positionH>
                      <wp:positionV relativeFrom="paragraph">
                        <wp:posOffset>114935</wp:posOffset>
                      </wp:positionV>
                      <wp:extent cx="2360930" cy="304800"/>
                      <wp:effectExtent l="0" t="0" r="2032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7C669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48E6" id="_x0000_s1028" type="#_x0000_t202" style="position:absolute;margin-left:-.25pt;margin-top:9.05pt;width:185.9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">
                      <v:textbox>
                        <w:txbxContent>
                          <w:p w:rsidR="006B559E" w:rsidRDefault="006B559E" w:rsidP="007C6695">
                            <w:pPr>
                              <w:jc w:val="center"/>
                            </w:pPr>
                            <w:r>
                              <w:t>NO APLICA</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7C6695" w:rsidRPr="005E4F1B">
              <w:rPr>
                <w:rFonts w:ascii="Arial" w:hAnsi="Arial" w:cs="Arial"/>
                <w:noProof/>
                <w:color w:val="000000"/>
                <w:sz w:val="17"/>
                <w:szCs w:val="17"/>
              </w:rPr>
              <mc:AlternateContent>
                <mc:Choice Requires="wps">
                  <w:drawing>
                    <wp:anchor distT="45720" distB="45720" distL="114300" distR="114300" simplePos="0" relativeHeight="251665408" behindDoc="0" locked="0" layoutInCell="1" allowOverlap="1" wp14:anchorId="1E11FFAD" wp14:editId="338A5E4C">
                      <wp:simplePos x="0" y="0"/>
                      <wp:positionH relativeFrom="column">
                        <wp:posOffset>-3175</wp:posOffset>
                      </wp:positionH>
                      <wp:positionV relativeFrom="paragraph">
                        <wp:posOffset>142875</wp:posOffset>
                      </wp:positionV>
                      <wp:extent cx="2360930" cy="304800"/>
                      <wp:effectExtent l="0" t="0" r="2032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7C669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4" o:spid="_x0000_s1029" type="#_x0000_t202" style="position:absolute;margin-left:-.25pt;margin-top:11.25pt;width:185.9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">
                      <v:textbox>
                        <w:txbxContent>
                          <w:p w:rsidR="006B559E" w:rsidRDefault="006B559E" w:rsidP="007C6695">
                            <w:pPr>
                              <w:jc w:val="center"/>
                            </w:pPr>
                            <w:r>
                              <w:t>NO APLICA</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7C6695">
            <w:pPr>
              <w:jc w:val="center"/>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67456" behindDoc="0" locked="0" layoutInCell="1" allowOverlap="1" wp14:anchorId="1E11FFAD" wp14:editId="338A5E4C">
                      <wp:simplePos x="0" y="0"/>
                      <wp:positionH relativeFrom="column">
                        <wp:posOffset>-41275</wp:posOffset>
                      </wp:positionH>
                      <wp:positionV relativeFrom="paragraph">
                        <wp:posOffset>279400</wp:posOffset>
                      </wp:positionV>
                      <wp:extent cx="2360930" cy="304800"/>
                      <wp:effectExtent l="0" t="0" r="2032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7C669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7" o:spid="_x0000_s1030" type="#_x0000_t202" style="position:absolute;left:0;text-align:left;margin-left:-3.25pt;margin-top:22pt;width:185.9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">
                      <v:textbox>
                        <w:txbxContent>
                          <w:p w:rsidR="006B559E" w:rsidRDefault="006B559E" w:rsidP="007C6695">
                            <w:pPr>
                              <w:jc w:val="center"/>
                            </w:pPr>
                            <w:r>
                              <w:t>NO APLICA</w:t>
                            </w:r>
                          </w:p>
                        </w:txbxContent>
                      </v:textbox>
                    </v:shape>
                  </w:pict>
                </mc:Fallback>
              </mc:AlternateContent>
            </w:r>
            <w:r w:rsidR="008E1BD8"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7C6695">
            <w:pPr>
              <w:jc w:val="right"/>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69504" behindDoc="0" locked="0" layoutInCell="1" allowOverlap="1" wp14:anchorId="1E11FFAD" wp14:editId="338A5E4C">
                      <wp:simplePos x="0" y="0"/>
                      <wp:positionH relativeFrom="column">
                        <wp:posOffset>-8255</wp:posOffset>
                      </wp:positionH>
                      <wp:positionV relativeFrom="paragraph">
                        <wp:posOffset>207010</wp:posOffset>
                      </wp:positionV>
                      <wp:extent cx="1771650" cy="285750"/>
                      <wp:effectExtent l="0" t="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5750"/>
                              </a:xfrm>
                              <a:prstGeom prst="rect">
                                <a:avLst/>
                              </a:prstGeom>
                              <a:solidFill>
                                <a:srgbClr val="FFFFFF"/>
                              </a:solidFill>
                              <a:ln w="9525">
                                <a:solidFill>
                                  <a:srgbClr val="000000"/>
                                </a:solidFill>
                                <a:miter lim="800000"/>
                                <a:headEnd/>
                                <a:tailEnd/>
                              </a:ln>
                            </wps:spPr>
                            <wps:txbx>
                              <w:txbxContent>
                                <w:p w:rsidR="006B559E" w:rsidRDefault="006B559E" w:rsidP="007C669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8" o:spid="_x0000_s1031" type="#_x0000_t202" style="position:absolute;left:0;text-align:left;margin-left:-.65pt;margin-top:16.3pt;width:139.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">
                      <v:textbox>
                        <w:txbxContent>
                          <w:p w:rsidR="006B559E" w:rsidRDefault="006B559E" w:rsidP="007C6695">
                            <w:pPr>
                              <w:jc w:val="center"/>
                            </w:pPr>
                            <w:r>
                              <w:t>NO APLICA</w:t>
                            </w:r>
                          </w:p>
                        </w:txbxContent>
                      </v:textbox>
                    </v:shape>
                  </w:pict>
                </mc:Fallback>
              </mc:AlternateConten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5760D4" w:rsidRDefault="005760D4" w:rsidP="00E771F3">
      <w:pPr>
        <w:autoSpaceDE w:val="0"/>
        <w:autoSpaceDN w:val="0"/>
        <w:adjustRightInd w:val="0"/>
        <w:spacing w:before="240" w:after="120"/>
        <w:jc w:val="center"/>
        <w:rPr>
          <w:rFonts w:ascii="Arial" w:eastAsia="Calibri" w:hAnsi="Arial" w:cs="Arial"/>
          <w:b/>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C6695" w:rsidP="007C6695">
            <w:pPr>
              <w:jc w:val="right"/>
              <w:rPr>
                <w:rFonts w:ascii="Arial" w:hAnsi="Arial" w:cs="Arial"/>
                <w:b/>
                <w:bCs/>
                <w:color w:val="000000"/>
                <w:sz w:val="17"/>
                <w:szCs w:val="17"/>
              </w:rPr>
            </w:pPr>
            <w:r>
              <w:rPr>
                <w:rFonts w:ascii="Arial" w:hAnsi="Arial" w:cs="Arial"/>
                <w:b/>
                <w:bCs/>
                <w:color w:val="000000"/>
                <w:sz w:val="17"/>
                <w:szCs w:val="17"/>
              </w:rPr>
              <w:t>-169,297.89</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C6695" w:rsidP="007C6695">
            <w:pPr>
              <w:jc w:val="right"/>
              <w:rPr>
                <w:rFonts w:ascii="Arial" w:hAnsi="Arial" w:cs="Arial"/>
                <w:b/>
                <w:bCs/>
                <w:color w:val="000000"/>
                <w:sz w:val="17"/>
                <w:szCs w:val="17"/>
              </w:rPr>
            </w:pPr>
            <w:r>
              <w:rPr>
                <w:rFonts w:ascii="Arial" w:hAnsi="Arial" w:cs="Arial"/>
                <w:b/>
                <w:bCs/>
                <w:color w:val="000000"/>
                <w:sz w:val="17"/>
                <w:szCs w:val="17"/>
              </w:rPr>
              <w:t>-3´668,819.60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TRANSPORTE</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DE DEFENSA Y SEGURIDAD</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ACTIVOS BIOLÓGICOS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jc w:val="center"/>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hideMark/>
          </w:tcPr>
          <w:p w:rsidR="00E771F3" w:rsidRPr="002D70DA" w:rsidRDefault="00E771F3" w:rsidP="007C669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C6695">
              <w:rPr>
                <w:rFonts w:ascii="Arial" w:hAnsi="Arial" w:cs="Arial"/>
                <w:b/>
                <w:bCs/>
                <w:noProof/>
                <w:color w:val="000000"/>
                <w:sz w:val="17"/>
                <w:szCs w:val="17"/>
                <w14:numForm w14:val="lining"/>
              </w:rPr>
              <w:t>-169,297.89</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hideMark/>
          </w:tcPr>
          <w:p w:rsidR="00E771F3" w:rsidRPr="002D70DA" w:rsidRDefault="00E771F3" w:rsidP="007C669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7C6695">
              <w:rPr>
                <w:rFonts w:ascii="Arial" w:hAnsi="Arial" w:cs="Arial"/>
                <w:b/>
                <w:bCs/>
                <w:color w:val="000000"/>
                <w:sz w:val="17"/>
                <w:szCs w:val="17"/>
                <w14:numForm w14:val="lining"/>
              </w:rPr>
              <w:t>-3´668,819.60</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7C6695" w:rsidRDefault="007C6695" w:rsidP="00E771F3">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C6695">
            <w:pPr>
              <w:jc w:val="right"/>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71552" behindDoc="0" locked="0" layoutInCell="1" allowOverlap="1" wp14:anchorId="1E11FFAD" wp14:editId="338A5E4C">
                      <wp:simplePos x="0" y="0"/>
                      <wp:positionH relativeFrom="column">
                        <wp:posOffset>635</wp:posOffset>
                      </wp:positionH>
                      <wp:positionV relativeFrom="paragraph">
                        <wp:posOffset>64770</wp:posOffset>
                      </wp:positionV>
                      <wp:extent cx="2360930" cy="304800"/>
                      <wp:effectExtent l="0" t="0" r="2032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7C669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10" o:spid="_x0000_s1032" type="#_x0000_t202" style="position:absolute;left:0;text-align:left;margin-left:.05pt;margin-top:5.1pt;width:185.9pt;height: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">
                      <v:textbox>
                        <w:txbxContent>
                          <w:p w:rsidR="006B559E" w:rsidRDefault="006B559E" w:rsidP="007C6695">
                            <w:pPr>
                              <w:jc w:val="center"/>
                            </w:pPr>
                            <w:r>
                              <w:t>NO APLICA</w:t>
                            </w:r>
                          </w:p>
                        </w:txbxContent>
                      </v:textbox>
                    </v:shape>
                  </w:pict>
                </mc:Fallback>
              </mc:AlternateConten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7C6695">
            <w:pPr>
              <w:rPr>
                <w:rFonts w:ascii="Arial" w:hAnsi="Arial" w:cs="Arial"/>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73600" behindDoc="0" locked="0" layoutInCell="1" allowOverlap="1" wp14:anchorId="1E11FFAD" wp14:editId="338A5E4C">
                      <wp:simplePos x="0" y="0"/>
                      <wp:positionH relativeFrom="column">
                        <wp:posOffset>6350</wp:posOffset>
                      </wp:positionH>
                      <wp:positionV relativeFrom="paragraph">
                        <wp:posOffset>59690</wp:posOffset>
                      </wp:positionV>
                      <wp:extent cx="2360930" cy="304800"/>
                      <wp:effectExtent l="0" t="0" r="2032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7C669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12" o:spid="_x0000_s1033" type="#_x0000_t202" style="position:absolute;margin-left:.5pt;margin-top:4.7pt;width:185.9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">
                      <v:textbox>
                        <w:txbxContent>
                          <w:p w:rsidR="006B559E" w:rsidRDefault="006B559E" w:rsidP="007C6695">
                            <w:pPr>
                              <w:jc w:val="center"/>
                            </w:pPr>
                            <w:r>
                              <w:t>NO APLICA</w:t>
                            </w:r>
                          </w:p>
                        </w:txbxContent>
                      </v:textbox>
                    </v:shape>
                  </w:pict>
                </mc:Fallback>
              </mc:AlternateContent>
            </w:r>
            <w:r w:rsidR="00D718EB"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D718EB" w:rsidRDefault="00D718EB" w:rsidP="006335BE">
      <w:pPr>
        <w:spacing w:before="80" w:line="250" w:lineRule="exact"/>
        <w:ind w:left="709"/>
        <w:jc w:val="both"/>
        <w:rPr>
          <w:rFonts w:ascii="Arial" w:eastAsia="Calibri" w:hAnsi="Arial" w:cs="Arial"/>
          <w:spacing w:val="-1"/>
          <w:sz w:val="17"/>
          <w:szCs w:val="17"/>
        </w:rPr>
      </w:pPr>
    </w:p>
    <w:p w:rsidR="007C6695" w:rsidRDefault="007C6695" w:rsidP="006335BE">
      <w:pPr>
        <w:spacing w:before="80" w:line="250" w:lineRule="exact"/>
        <w:ind w:left="709"/>
        <w:jc w:val="both"/>
        <w:rPr>
          <w:rFonts w:ascii="Arial" w:eastAsia="Calibri" w:hAnsi="Arial" w:cs="Arial"/>
          <w:spacing w:val="-1"/>
          <w:sz w:val="17"/>
          <w:szCs w:val="17"/>
        </w:rPr>
      </w:pPr>
    </w:p>
    <w:p w:rsidR="007C6695" w:rsidRDefault="007C6695" w:rsidP="006335BE">
      <w:pPr>
        <w:spacing w:before="80" w:line="250" w:lineRule="exact"/>
        <w:ind w:left="709"/>
        <w:jc w:val="both"/>
        <w:rPr>
          <w:rFonts w:ascii="Arial" w:eastAsia="Calibri" w:hAnsi="Arial" w:cs="Arial"/>
          <w:spacing w:val="-1"/>
          <w:sz w:val="17"/>
          <w:szCs w:val="17"/>
        </w:rPr>
      </w:pPr>
    </w:p>
    <w:p w:rsidR="007C6695" w:rsidRDefault="007C6695" w:rsidP="006335BE">
      <w:pPr>
        <w:spacing w:before="80" w:line="250" w:lineRule="exact"/>
        <w:ind w:left="709"/>
        <w:jc w:val="both"/>
        <w:rPr>
          <w:rFonts w:ascii="Arial" w:eastAsia="Calibri" w:hAnsi="Arial" w:cs="Arial"/>
          <w:spacing w:val="-1"/>
          <w:sz w:val="17"/>
          <w:szCs w:val="17"/>
        </w:rPr>
      </w:pPr>
    </w:p>
    <w:p w:rsidR="007C6695" w:rsidRPr="002D70DA" w:rsidRDefault="007C6695"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7C6695">
            <w:pPr>
              <w:rPr>
                <w:rFonts w:ascii="Arial" w:hAnsi="Arial" w:cs="Arial"/>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75648" behindDoc="0" locked="0" layoutInCell="1" allowOverlap="1" wp14:anchorId="1E11FFAD" wp14:editId="338A5E4C">
                      <wp:simplePos x="0" y="0"/>
                      <wp:positionH relativeFrom="column">
                        <wp:posOffset>-1117600</wp:posOffset>
                      </wp:positionH>
                      <wp:positionV relativeFrom="paragraph">
                        <wp:posOffset>226695</wp:posOffset>
                      </wp:positionV>
                      <wp:extent cx="2360930" cy="304800"/>
                      <wp:effectExtent l="0" t="0" r="2032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7C669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13" o:spid="_x0000_s1034" type="#_x0000_t202" style="position:absolute;margin-left:-88pt;margin-top:17.85pt;width:185.9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">
                      <v:textbox>
                        <w:txbxContent>
                          <w:p w:rsidR="006B559E" w:rsidRDefault="006B559E" w:rsidP="007C6695">
                            <w:pPr>
                              <w:jc w:val="center"/>
                            </w:pPr>
                            <w:r>
                              <w:t>NO APLICA</w:t>
                            </w:r>
                          </w:p>
                        </w:txbxContent>
                      </v:textbox>
                    </v:shape>
                  </w:pict>
                </mc:Fallback>
              </mc:AlternateContent>
            </w:r>
            <w:r w:rsidR="00D718EB"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D718EB">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6335BE" w:rsidRPr="002D70DA" w:rsidRDefault="00A92123" w:rsidP="007C6695">
      <w:pPr>
        <w:spacing w:before="80" w:line="250" w:lineRule="exact"/>
        <w:ind w:left="709"/>
        <w:rPr>
          <w:rFonts w:ascii="Arial" w:eastAsia="Calibri" w:hAnsi="Arial" w:cs="Arial"/>
          <w:b/>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r w:rsidR="006335BE"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FD6C04" w:rsidP="00A92123">
            <w:pPr>
              <w:rPr>
                <w:rFonts w:ascii="Arial" w:hAnsi="Arial" w:cs="Arial"/>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77696" behindDoc="0" locked="0" layoutInCell="1" allowOverlap="1" wp14:anchorId="1E11FFAD" wp14:editId="338A5E4C">
                      <wp:simplePos x="0" y="0"/>
                      <wp:positionH relativeFrom="column">
                        <wp:posOffset>-1819275</wp:posOffset>
                      </wp:positionH>
                      <wp:positionV relativeFrom="paragraph">
                        <wp:posOffset>-2540</wp:posOffset>
                      </wp:positionV>
                      <wp:extent cx="2360930" cy="304800"/>
                      <wp:effectExtent l="0" t="0" r="2032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FD6C04">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16" o:spid="_x0000_s1035" type="#_x0000_t202" style="position:absolute;margin-left:-143.25pt;margin-top:-.2pt;width:185.9pt;height: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">
                      <v:textbox>
                        <w:txbxContent>
                          <w:p w:rsidR="006B559E" w:rsidRDefault="006B559E" w:rsidP="00FD6C04">
                            <w:pPr>
                              <w:jc w:val="center"/>
                            </w:pPr>
                            <w:r>
                              <w:t>NO APLICA</w:t>
                            </w:r>
                          </w:p>
                        </w:txbxContent>
                      </v:textbox>
                    </v:shape>
                  </w:pict>
                </mc:Fallback>
              </mc:AlternateConten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6335BE" w:rsidRPr="002D70DA" w:rsidRDefault="006335BE" w:rsidP="006335BE">
      <w:pPr>
        <w:spacing w:before="120" w:after="120" w:line="240" w:lineRule="exact"/>
        <w:jc w:val="both"/>
        <w:rPr>
          <w:rFonts w:ascii="Arial" w:hAnsi="Arial" w:cs="Arial"/>
          <w:sz w:val="17"/>
          <w:szCs w:val="17"/>
        </w:rPr>
      </w:pP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298,336.00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107,330.75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FD6C0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D6C04">
              <w:rPr>
                <w:rFonts w:ascii="Arial" w:hAnsi="Arial" w:cs="Arial"/>
                <w:b/>
                <w:bCs/>
                <w:noProof/>
                <w:color w:val="000000"/>
                <w:sz w:val="17"/>
                <w:szCs w:val="17"/>
                <w14:numForm w14:val="lining"/>
              </w:rPr>
              <w:t>405,666.75</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1´001,937.67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FD6C0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D6C04">
              <w:rPr>
                <w:rFonts w:ascii="Arial" w:hAnsi="Arial" w:cs="Arial"/>
                <w:b/>
                <w:bCs/>
                <w:noProof/>
                <w:color w:val="000000"/>
                <w:sz w:val="17"/>
                <w:szCs w:val="17"/>
                <w14:numForm w14:val="lining"/>
              </w:rPr>
              <w:t>1´</w:t>
            </w:r>
            <w:r w:rsidRPr="002D70DA">
              <w:rPr>
                <w:rFonts w:ascii="Arial" w:hAnsi="Arial" w:cs="Arial"/>
                <w:b/>
                <w:bCs/>
                <w:color w:val="000000"/>
                <w:sz w:val="17"/>
                <w:szCs w:val="17"/>
                <w14:numForm w14:val="lining"/>
              </w:rPr>
              <w:fldChar w:fldCharType="end"/>
            </w:r>
            <w:r w:rsidR="00FD6C04">
              <w:rPr>
                <w:rFonts w:ascii="Arial" w:hAnsi="Arial" w:cs="Arial"/>
                <w:b/>
                <w:bCs/>
                <w:color w:val="000000"/>
                <w:sz w:val="17"/>
                <w:szCs w:val="17"/>
                <w14:numForm w14:val="lining"/>
              </w:rPr>
              <w:t>001,937.67</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r w:rsidR="00B35C2A" w:rsidRPr="002D70DA">
              <w:rPr>
                <w:rFonts w:ascii="Arial" w:hAnsi="Arial" w:cs="Arial"/>
                <w:b/>
                <w:bCs/>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FD6C04">
            <w:pPr>
              <w:jc w:val="right"/>
              <w:rPr>
                <w:rFonts w:ascii="Arial" w:hAnsi="Arial" w:cs="Arial"/>
                <w:b/>
                <w:bCs/>
                <w:color w:val="000000"/>
                <w:sz w:val="17"/>
                <w:szCs w:val="17"/>
              </w:rPr>
            </w:pPr>
            <w:r>
              <w:rPr>
                <w:rFonts w:ascii="Arial" w:hAnsi="Arial" w:cs="Arial"/>
                <w:b/>
                <w:bCs/>
                <w:color w:val="000000"/>
                <w:sz w:val="17"/>
                <w:szCs w:val="17"/>
              </w:rPr>
              <w:t>0.00</w:t>
            </w:r>
            <w:r w:rsidR="00B35C2A"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FD6C0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FD6C04">
              <w:rPr>
                <w:rFonts w:ascii="Arial" w:hAnsi="Arial" w:cs="Arial"/>
                <w:b/>
                <w:bCs/>
                <w:noProof/>
                <w:color w:val="000000"/>
                <w:sz w:val="17"/>
                <w:szCs w:val="17"/>
                <w14:numForm w14:val="lining"/>
              </w:rPr>
              <w:t>1´407,604.42</w:t>
            </w:r>
            <w:r w:rsidRPr="002D70DA">
              <w:rPr>
                <w:rFonts w:ascii="Arial" w:hAnsi="Arial" w:cs="Arial"/>
                <w:b/>
                <w:bCs/>
                <w:noProof/>
                <w:color w:val="000000"/>
                <w:sz w:val="17"/>
                <w:szCs w:val="17"/>
                <w14:numForm w14:val="lining"/>
              </w:rPr>
              <w:t>.00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237685">
            <w:pPr>
              <w:rPr>
                <w:rFonts w:ascii="Arial" w:hAnsi="Arial" w:cs="Arial"/>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79744" behindDoc="0" locked="0" layoutInCell="1" allowOverlap="1" wp14:anchorId="1E11FFAD" wp14:editId="338A5E4C">
                      <wp:simplePos x="0" y="0"/>
                      <wp:positionH relativeFrom="column">
                        <wp:posOffset>-1212850</wp:posOffset>
                      </wp:positionH>
                      <wp:positionV relativeFrom="paragraph">
                        <wp:posOffset>50800</wp:posOffset>
                      </wp:positionV>
                      <wp:extent cx="2360930" cy="304800"/>
                      <wp:effectExtent l="0" t="0" r="20320" b="1905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23768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17" o:spid="_x0000_s1036" type="#_x0000_t202" style="position:absolute;margin-left:-95.5pt;margin-top:4pt;width:185.9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">
                      <v:textbox>
                        <w:txbxContent>
                          <w:p w:rsidR="006B559E" w:rsidRDefault="006B559E" w:rsidP="00237685">
                            <w:pPr>
                              <w:jc w:val="center"/>
                            </w:pPr>
                            <w:r>
                              <w:t>NO APLICA</w:t>
                            </w:r>
                          </w:p>
                        </w:txbxContent>
                      </v:textbox>
                    </v:shape>
                  </w:pict>
                </mc:Fallback>
              </mc:AlternateContent>
            </w:r>
            <w:r w:rsidR="00B35C2A"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p w:rsidR="00237685" w:rsidRDefault="00237685" w:rsidP="00B35C2A">
            <w:pPr>
              <w:jc w:val="center"/>
              <w:rPr>
                <w:rFonts w:ascii="Arial" w:hAnsi="Arial" w:cs="Arial"/>
                <w:b/>
                <w:bCs/>
                <w:color w:val="000000"/>
                <w:sz w:val="17"/>
                <w:szCs w:val="17"/>
              </w:rPr>
            </w:pPr>
          </w:p>
          <w:p w:rsidR="00237685" w:rsidRPr="002D70DA" w:rsidRDefault="00237685" w:rsidP="00B35C2A">
            <w:pPr>
              <w:jc w:val="center"/>
              <w:rPr>
                <w:rFonts w:ascii="Arial" w:hAnsi="Arial" w:cs="Arial"/>
                <w:b/>
                <w:bCs/>
                <w:color w:val="000000"/>
                <w:sz w:val="17"/>
                <w:szCs w:val="17"/>
              </w:rPr>
            </w:pP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237685" w:rsidP="00B35C2A">
            <w:pPr>
              <w:jc w:val="center"/>
              <w:rPr>
                <w:rFonts w:ascii="Arial" w:hAnsi="Arial" w:cs="Arial"/>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81792" behindDoc="0" locked="0" layoutInCell="1" allowOverlap="1" wp14:anchorId="1E11FFAD" wp14:editId="338A5E4C">
                      <wp:simplePos x="0" y="0"/>
                      <wp:positionH relativeFrom="column">
                        <wp:posOffset>-2114550</wp:posOffset>
                      </wp:positionH>
                      <wp:positionV relativeFrom="paragraph">
                        <wp:posOffset>2540</wp:posOffset>
                      </wp:positionV>
                      <wp:extent cx="2360930" cy="304800"/>
                      <wp:effectExtent l="0" t="0" r="20320" b="190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23768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18" o:spid="_x0000_s1037" type="#_x0000_t202" style="position:absolute;left:0;text-align:left;margin-left:-166.5pt;margin-top:.2pt;width:185.9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">
                      <v:textbox>
                        <w:txbxContent>
                          <w:p w:rsidR="006B559E" w:rsidRDefault="006B559E" w:rsidP="00237685">
                            <w:pPr>
                              <w:jc w:val="center"/>
                            </w:pPr>
                            <w:r>
                              <w:t>NO APLICA</w:t>
                            </w:r>
                          </w:p>
                        </w:txbxContent>
                      </v:textbox>
                    </v:shape>
                  </w:pict>
                </mc:Fallback>
              </mc:AlternateContent>
            </w:r>
            <w:r w:rsidR="00B35C2A"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237685">
            <w:pPr>
              <w:jc w:val="right"/>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83840" behindDoc="0" locked="0" layoutInCell="1" allowOverlap="1" wp14:anchorId="1E11FFAD" wp14:editId="338A5E4C">
                      <wp:simplePos x="0" y="0"/>
                      <wp:positionH relativeFrom="column">
                        <wp:posOffset>-231775</wp:posOffset>
                      </wp:positionH>
                      <wp:positionV relativeFrom="paragraph">
                        <wp:posOffset>126365</wp:posOffset>
                      </wp:positionV>
                      <wp:extent cx="2360930" cy="304800"/>
                      <wp:effectExtent l="0" t="0" r="2032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23768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19" o:spid="_x0000_s1038" type="#_x0000_t202" style="position:absolute;left:0;text-align:left;margin-left:-18.25pt;margin-top:9.95pt;width:185.9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">
                      <v:textbox>
                        <w:txbxContent>
                          <w:p w:rsidR="006B559E" w:rsidRDefault="006B559E" w:rsidP="00237685">
                            <w:pPr>
                              <w:jc w:val="center"/>
                            </w:pPr>
                            <w:r>
                              <w:t>NO APLICA</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lastRenderedPageBreak/>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237685" w:rsidP="006529CA">
            <w:pPr>
              <w:jc w:val="right"/>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85888" behindDoc="0" locked="0" layoutInCell="1" allowOverlap="1" wp14:anchorId="1E11FFAD" wp14:editId="338A5E4C">
                      <wp:simplePos x="0" y="0"/>
                      <wp:positionH relativeFrom="column">
                        <wp:posOffset>-60325</wp:posOffset>
                      </wp:positionH>
                      <wp:positionV relativeFrom="paragraph">
                        <wp:posOffset>135890</wp:posOffset>
                      </wp:positionV>
                      <wp:extent cx="2360930" cy="304800"/>
                      <wp:effectExtent l="0" t="0" r="20320" b="1905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237685">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20" o:spid="_x0000_s1039" type="#_x0000_t202" style="position:absolute;left:0;text-align:left;margin-left:-4.75pt;margin-top:10.7pt;width:185.9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">
                      <v:textbox>
                        <w:txbxContent>
                          <w:p w:rsidR="006B559E" w:rsidRDefault="006B559E" w:rsidP="00237685">
                            <w:pPr>
                              <w:jc w:val="center"/>
                            </w:pPr>
                            <w:r>
                              <w:t>NO APLICA</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rsidP="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5"/>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D93E48" w:rsidP="006529CA">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916CBD">
            <w:pPr>
              <w:jc w:val="right"/>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87936" behindDoc="0" locked="0" layoutInCell="1" allowOverlap="1" wp14:anchorId="1E11FFAD" wp14:editId="338A5E4C">
                      <wp:simplePos x="0" y="0"/>
                      <wp:positionH relativeFrom="column">
                        <wp:posOffset>-3175</wp:posOffset>
                      </wp:positionH>
                      <wp:positionV relativeFrom="paragraph">
                        <wp:posOffset>71120</wp:posOffset>
                      </wp:positionV>
                      <wp:extent cx="2360930" cy="304800"/>
                      <wp:effectExtent l="0" t="0" r="2032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916CBD">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21" o:spid="_x0000_s1040" type="#_x0000_t202" style="position:absolute;left:0;text-align:left;margin-left:-.25pt;margin-top:5.6pt;width:185.9pt;height:2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">
                      <v:textbox>
                        <w:txbxContent>
                          <w:p w:rsidR="006B559E" w:rsidRDefault="006B559E" w:rsidP="00916CBD">
                            <w:pPr>
                              <w:jc w:val="center"/>
                            </w:pPr>
                            <w:r>
                              <w:t>NO APLICA</w:t>
                            </w:r>
                          </w:p>
                        </w:txbxContent>
                      </v:textbox>
                    </v:shape>
                  </w:pict>
                </mc:Fallback>
              </mc:AlternateContent>
            </w:r>
            <w:r w:rsidR="00692AFE"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los rubros de impuestos, contribuciones de mejoras, derechos, productos, aprovechamientos, participaciones y aportaciones, tra</w:t>
      </w:r>
      <w:r w:rsidR="00916CBD">
        <w:rPr>
          <w:rFonts w:ascii="Arial" w:eastAsia="Calibri" w:hAnsi="Arial" w:cs="Arial"/>
          <w:spacing w:val="-1"/>
          <w:sz w:val="17"/>
          <w:szCs w:val="17"/>
        </w:rPr>
        <w:t>n</w:t>
      </w:r>
      <w:r w:rsidRPr="002D70DA">
        <w:rPr>
          <w:rFonts w:ascii="Arial" w:eastAsia="Calibri" w:hAnsi="Arial" w:cs="Arial"/>
          <w:spacing w:val="-1"/>
          <w:sz w:val="17"/>
          <w:szCs w:val="17"/>
        </w:rPr>
        <w:t xml:space="preserve">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16CBD">
            <w:pPr>
              <w:jc w:val="right"/>
              <w:rPr>
                <w:rFonts w:ascii="Arial" w:hAnsi="Arial" w:cs="Arial"/>
                <w:b/>
                <w:bCs/>
                <w:color w:val="000000"/>
                <w:sz w:val="17"/>
                <w:szCs w:val="17"/>
              </w:rPr>
            </w:pPr>
            <w:r>
              <w:rPr>
                <w:rFonts w:ascii="Arial" w:hAnsi="Arial" w:cs="Arial"/>
                <w:b/>
                <w:bCs/>
                <w:color w:val="000000"/>
                <w:sz w:val="17"/>
                <w:szCs w:val="17"/>
              </w:rPr>
              <w:t>567,268.90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1D5828">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0008C2" w:rsidRPr="002D70DA" w:rsidRDefault="001D5828">
            <w:pPr>
              <w:rPr>
                <w:rFonts w:ascii="Arial" w:hAnsi="Arial" w:cs="Arial"/>
                <w:color w:val="000000"/>
                <w:sz w:val="17"/>
                <w:szCs w:val="17"/>
              </w:rPr>
            </w:pPr>
            <w:r>
              <w:rPr>
                <w:rFonts w:ascii="Arial" w:hAnsi="Arial" w:cs="Arial"/>
                <w:color w:val="000000"/>
                <w:sz w:val="17"/>
                <w:szCs w:val="17"/>
              </w:rPr>
              <w:t>Transferencias, asignaciones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1D5828">
            <w:pPr>
              <w:jc w:val="right"/>
              <w:rPr>
                <w:rFonts w:ascii="Arial" w:hAnsi="Arial" w:cs="Arial"/>
                <w:b/>
                <w:bCs/>
                <w:color w:val="000000"/>
                <w:sz w:val="17"/>
                <w:szCs w:val="17"/>
              </w:rPr>
            </w:pPr>
            <w:r>
              <w:rPr>
                <w:rFonts w:ascii="Arial" w:hAnsi="Arial" w:cs="Arial"/>
                <w:b/>
                <w:bCs/>
                <w:color w:val="000000"/>
                <w:sz w:val="17"/>
                <w:szCs w:val="17"/>
              </w:rPr>
              <w:t>11´193,587.00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1D582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1D5828">
              <w:rPr>
                <w:rFonts w:ascii="Arial" w:hAnsi="Arial" w:cs="Arial"/>
                <w:b/>
                <w:bCs/>
                <w:color w:val="000000"/>
                <w:sz w:val="17"/>
                <w:szCs w:val="17"/>
                <w14:numForm w14:val="lining"/>
              </w:rPr>
              <w:t>11´760,855.90</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16CBD">
            <w:pPr>
              <w:jc w:val="right"/>
              <w:rPr>
                <w:rFonts w:ascii="Arial" w:hAnsi="Arial" w:cs="Arial"/>
                <w:b/>
                <w:bCs/>
                <w:color w:val="000000"/>
                <w:sz w:val="17"/>
                <w:szCs w:val="17"/>
              </w:rPr>
            </w:pPr>
            <w:r w:rsidRPr="005E4F1B">
              <w:rPr>
                <w:rFonts w:ascii="Arial" w:hAnsi="Arial" w:cs="Arial"/>
                <w:noProof/>
                <w:color w:val="000000"/>
                <w:sz w:val="17"/>
                <w:szCs w:val="17"/>
              </w:rPr>
              <mc:AlternateContent>
                <mc:Choice Requires="wps">
                  <w:drawing>
                    <wp:anchor distT="45720" distB="45720" distL="114300" distR="114300" simplePos="0" relativeHeight="251689984" behindDoc="0" locked="0" layoutInCell="1" allowOverlap="1" wp14:anchorId="1E11FFAD" wp14:editId="338A5E4C">
                      <wp:simplePos x="0" y="0"/>
                      <wp:positionH relativeFrom="column">
                        <wp:posOffset>-393065</wp:posOffset>
                      </wp:positionH>
                      <wp:positionV relativeFrom="paragraph">
                        <wp:posOffset>100965</wp:posOffset>
                      </wp:positionV>
                      <wp:extent cx="2360930" cy="304800"/>
                      <wp:effectExtent l="0" t="0" r="20320" b="1905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solidFill>
                                  <a:srgbClr val="000000"/>
                                </a:solidFill>
                                <a:miter lim="800000"/>
                                <a:headEnd/>
                                <a:tailEnd/>
                              </a:ln>
                            </wps:spPr>
                            <wps:txbx>
                              <w:txbxContent>
                                <w:p w:rsidR="006B559E" w:rsidRDefault="006B559E" w:rsidP="00916CBD">
                                  <w:pPr>
                                    <w:jc w:val="center"/>
                                  </w:pPr>
                                  <w:r>
                                    <w:t>NO APLICA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1FFAD" id="Cuadro de texto 22" o:spid="_x0000_s1041" type="#_x0000_t202" style="position:absolute;left:0;text-align:left;margin-left:-30.95pt;margin-top:7.95pt;width:185.9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">
                      <v:textbox>
                        <w:txbxContent>
                          <w:p w:rsidR="006B559E" w:rsidRDefault="006B559E" w:rsidP="00916CBD">
                            <w:pPr>
                              <w:jc w:val="center"/>
                            </w:pPr>
                            <w:r>
                              <w:t>NO APLICA</w:t>
                            </w:r>
                          </w:p>
                        </w:txbxContent>
                      </v:textbox>
                    </v:shape>
                  </w:pict>
                </mc:Fallback>
              </mc:AlternateConten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right"/>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1D5828" w:rsidRDefault="001D5828">
            <w:pPr>
              <w:rPr>
                <w:rFonts w:ascii="Arial" w:hAnsi="Arial" w:cs="Arial"/>
                <w:b/>
                <w:color w:val="000000"/>
                <w:sz w:val="17"/>
                <w:szCs w:val="17"/>
              </w:rPr>
            </w:pPr>
            <w:r w:rsidRPr="001D5828">
              <w:rPr>
                <w:rFonts w:ascii="Arial" w:hAnsi="Arial" w:cs="Arial"/>
                <w:b/>
                <w:color w:val="000000"/>
                <w:sz w:val="17"/>
                <w:szCs w:val="17"/>
              </w:rPr>
              <w:t>Gastos de funcionamiento</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2D70DA" w:rsidRDefault="001D5828" w:rsidP="001D5828">
            <w:pPr>
              <w:rPr>
                <w:rFonts w:ascii="Arial" w:hAnsi="Arial" w:cs="Arial"/>
                <w:color w:val="000000"/>
                <w:sz w:val="17"/>
                <w:szCs w:val="17"/>
              </w:rPr>
            </w:pPr>
            <w:r>
              <w:rPr>
                <w:rFonts w:ascii="Arial" w:hAnsi="Arial" w:cs="Arial"/>
                <w:color w:val="000000"/>
                <w:sz w:val="17"/>
                <w:szCs w:val="17"/>
              </w:rPr>
              <w:t>Servicios personales</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2´486,962.71</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19%</w:t>
            </w: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2D70DA" w:rsidRDefault="001D5828" w:rsidP="001D5828">
            <w:pPr>
              <w:rPr>
                <w:rFonts w:ascii="Arial" w:hAnsi="Arial" w:cs="Arial"/>
                <w:color w:val="000000"/>
                <w:sz w:val="17"/>
                <w:szCs w:val="17"/>
              </w:rPr>
            </w:pPr>
            <w:r>
              <w:rPr>
                <w:rFonts w:ascii="Arial" w:hAnsi="Arial" w:cs="Arial"/>
                <w:color w:val="000000"/>
                <w:sz w:val="17"/>
                <w:szCs w:val="17"/>
              </w:rPr>
              <w:t>Materiales y suministros</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56,574.39</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.04%</w:t>
            </w: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2D70DA" w:rsidRDefault="001D5828" w:rsidP="001D5828">
            <w:pPr>
              <w:rPr>
                <w:rFonts w:ascii="Arial" w:hAnsi="Arial" w:cs="Arial"/>
                <w:color w:val="000000"/>
                <w:sz w:val="17"/>
                <w:szCs w:val="17"/>
              </w:rPr>
            </w:pPr>
            <w:r>
              <w:rPr>
                <w:rFonts w:ascii="Arial" w:hAnsi="Arial" w:cs="Arial"/>
                <w:color w:val="000000"/>
                <w:sz w:val="17"/>
                <w:szCs w:val="17"/>
              </w:rPr>
              <w:t>Servicios Generales</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9´887,971.42</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74%</w:t>
            </w: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1D5828" w:rsidRDefault="001D5828" w:rsidP="001D5828">
            <w:pPr>
              <w:rPr>
                <w:rFonts w:ascii="Arial" w:hAnsi="Arial" w:cs="Arial"/>
                <w:b/>
                <w:color w:val="000000"/>
                <w:sz w:val="17"/>
                <w:szCs w:val="17"/>
              </w:rPr>
            </w:pPr>
            <w:r w:rsidRPr="001D5828">
              <w:rPr>
                <w:rFonts w:ascii="Arial" w:hAnsi="Arial" w:cs="Arial"/>
                <w:b/>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2D70DA" w:rsidRDefault="001D5828" w:rsidP="001D5828">
            <w:pPr>
              <w:rPr>
                <w:rFonts w:ascii="Arial" w:hAnsi="Arial" w:cs="Arial"/>
                <w:color w:val="000000"/>
                <w:sz w:val="17"/>
                <w:szCs w:val="17"/>
              </w:rPr>
            </w:pPr>
            <w:r>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861,521.30</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6%</w:t>
            </w: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2D70DA" w:rsidRDefault="001D5828" w:rsidP="001D5828">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2D70DA" w:rsidRDefault="001D5828" w:rsidP="001D5828">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2D70DA" w:rsidRDefault="001D5828" w:rsidP="001D5828">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r>
      <w:tr w:rsidR="001D5828"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D5828" w:rsidRPr="001D5828" w:rsidRDefault="001D5828" w:rsidP="001D5828">
            <w:pPr>
              <w:rPr>
                <w:rFonts w:ascii="Arial" w:hAnsi="Arial" w:cs="Arial"/>
                <w:b/>
                <w:color w:val="000000"/>
                <w:sz w:val="17"/>
                <w:szCs w:val="17"/>
              </w:rPr>
            </w:pPr>
            <w:r w:rsidRPr="001D5828">
              <w:rPr>
                <w:rFonts w:ascii="Arial" w:hAnsi="Arial" w:cs="Arial"/>
                <w:b/>
                <w:color w:val="000000"/>
                <w:sz w:val="17"/>
                <w:szCs w:val="17"/>
              </w:rPr>
              <w:t>Total</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r>
              <w:rPr>
                <w:rFonts w:ascii="Arial" w:hAnsi="Arial" w:cs="Arial"/>
                <w:b/>
                <w:bCs/>
                <w:color w:val="000000"/>
                <w:sz w:val="17"/>
                <w:szCs w:val="17"/>
              </w:rPr>
              <w:t>13´293,029.82</w:t>
            </w:r>
          </w:p>
        </w:tc>
        <w:tc>
          <w:tcPr>
            <w:tcW w:w="2180" w:type="dxa"/>
            <w:tcBorders>
              <w:top w:val="nil"/>
              <w:left w:val="nil"/>
              <w:bottom w:val="single" w:sz="4" w:space="0" w:color="auto"/>
              <w:right w:val="single" w:sz="4" w:space="0" w:color="auto"/>
            </w:tcBorders>
            <w:shd w:val="clear" w:color="auto" w:fill="auto"/>
            <w:vAlign w:val="center"/>
          </w:tcPr>
          <w:p w:rsidR="001D5828" w:rsidRPr="002D70DA" w:rsidRDefault="001D5828" w:rsidP="001D5828">
            <w:pPr>
              <w:jc w:val="right"/>
              <w:rPr>
                <w:rFonts w:ascii="Arial" w:hAnsi="Arial" w:cs="Arial"/>
                <w:b/>
                <w:bCs/>
                <w:color w:val="000000"/>
                <w:sz w:val="17"/>
                <w:szCs w:val="17"/>
              </w:rPr>
            </w:pPr>
          </w:p>
        </w:tc>
      </w:tr>
    </w:tbl>
    <w:p w:rsidR="00BC0DE0" w:rsidRPr="002D70DA" w:rsidRDefault="00BC0DE0" w:rsidP="00EE16EB">
      <w:pPr>
        <w:spacing w:before="80" w:line="250" w:lineRule="exact"/>
        <w:ind w:left="709"/>
        <w:jc w:val="both"/>
        <w:rPr>
          <w:rFonts w:ascii="Arial" w:eastAsia="Calibri" w:hAnsi="Arial" w:cs="Arial"/>
          <w:spacing w:val="-1"/>
          <w:sz w:val="17"/>
          <w:szCs w:val="17"/>
        </w:rPr>
      </w:pPr>
    </w:p>
    <w:p w:rsidR="00BC0DE0" w:rsidRPr="002D70DA" w:rsidRDefault="00BC0DE0">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3F0A38">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F0A38"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F0A38"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F0A38"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3F0A38" w:rsidP="00D0525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0</w:t>
            </w:r>
            <w:r w:rsidR="003F0A38">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0</w:t>
            </w:r>
            <w:r w:rsidR="003F0A38">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0</w:t>
            </w:r>
            <w:r w:rsidR="003F0A38">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0</w:t>
            </w:r>
            <w:r w:rsidR="003F0A38">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3F0A38" w:rsidP="00C462F7">
            <w:pPr>
              <w:jc w:val="right"/>
              <w:rPr>
                <w:rFonts w:ascii="Arial" w:hAnsi="Arial" w:cs="Arial"/>
                <w:b/>
                <w:bCs/>
                <w:color w:val="000000"/>
                <w:sz w:val="17"/>
                <w:szCs w:val="17"/>
              </w:rPr>
            </w:pPr>
            <w:r>
              <w:rPr>
                <w:rFonts w:ascii="Arial" w:hAnsi="Arial" w:cs="Arial"/>
                <w:b/>
                <w:bCs/>
                <w:color w:val="000000"/>
                <w:sz w:val="17"/>
                <w:szCs w:val="17"/>
              </w:rPr>
              <w:t>4´344,904.07</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0</w:t>
            </w:r>
            <w:r w:rsidR="003F0A38">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0</w:t>
            </w:r>
            <w:r w:rsidR="003F0A38">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3F0A38" w:rsidP="00C462F7">
            <w:pPr>
              <w:jc w:val="right"/>
              <w:rPr>
                <w:rFonts w:ascii="Arial" w:hAnsi="Arial" w:cs="Arial"/>
                <w:b/>
                <w:bCs/>
                <w:color w:val="000000"/>
                <w:sz w:val="17"/>
                <w:szCs w:val="17"/>
              </w:rPr>
            </w:pPr>
            <w:r>
              <w:rPr>
                <w:rFonts w:ascii="Arial" w:hAnsi="Arial" w:cs="Arial"/>
                <w:b/>
                <w:bCs/>
                <w:color w:val="000000"/>
                <w:sz w:val="17"/>
                <w:szCs w:val="17"/>
              </w:rPr>
              <w:t>4´344,904.07</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r w:rsidR="003F0A38">
              <w:rPr>
                <w:rFonts w:ascii="Arial" w:hAnsi="Arial" w:cs="Arial"/>
                <w:b/>
                <w:bCs/>
                <w:color w:val="000000"/>
                <w:sz w:val="17"/>
                <w:szCs w:val="17"/>
              </w:rPr>
              <w:t>Patrimonio</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0</w:t>
            </w:r>
            <w:r w:rsidR="003F0A38">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3F0A38" w:rsidRDefault="003F0A38"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F0A3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F0A38">
              <w:rPr>
                <w:rFonts w:ascii="Arial" w:hAnsi="Arial" w:cs="Arial"/>
                <w:b/>
                <w:bCs/>
                <w:noProof/>
                <w:color w:val="000000"/>
                <w:sz w:val="17"/>
                <w:szCs w:val="17"/>
                <w14:numForm w14:val="lining"/>
              </w:rPr>
              <w:t>-1´532,173.92</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3F0A38" w:rsidP="00C462F7">
            <w:pPr>
              <w:jc w:val="center"/>
              <w:rPr>
                <w:rFonts w:ascii="Arial" w:hAnsi="Arial" w:cs="Arial"/>
                <w:b/>
                <w:bCs/>
                <w:color w:val="000000"/>
                <w:sz w:val="17"/>
                <w:szCs w:val="17"/>
              </w:rPr>
            </w:pPr>
            <w:r>
              <w:rPr>
                <w:rFonts w:ascii="Arial" w:hAnsi="Arial" w:cs="Arial"/>
                <w:b/>
                <w:bCs/>
                <w:color w:val="000000"/>
                <w:sz w:val="17"/>
                <w:szCs w:val="17"/>
              </w:rPr>
              <w:t>Estatal</w:t>
            </w:r>
            <w:r w:rsidR="00C462F7"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3F0A3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F0A38">
              <w:rPr>
                <w:rFonts w:ascii="Arial" w:hAnsi="Arial" w:cs="Arial"/>
                <w:b/>
                <w:bCs/>
                <w:noProof/>
                <w:color w:val="000000"/>
                <w:sz w:val="17"/>
                <w:szCs w:val="17"/>
                <w14:numForm w14:val="lining"/>
              </w:rPr>
              <w:t>-4´288,701.14</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r w:rsidR="003F0A38">
              <w:rPr>
                <w:rFonts w:ascii="Arial" w:hAnsi="Arial" w:cs="Arial"/>
                <w:b/>
                <w:bCs/>
                <w:color w:val="000000"/>
                <w:sz w:val="17"/>
                <w:szCs w:val="17"/>
              </w:rPr>
              <w:t>Estatal</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rsidP="0044534B">
            <w:pPr>
              <w:jc w:val="center"/>
              <w:rPr>
                <w:rFonts w:ascii="Arial" w:hAnsi="Arial" w:cs="Arial"/>
                <w:b/>
                <w:bCs/>
                <w:color w:val="000000"/>
                <w:sz w:val="17"/>
                <w:szCs w:val="17"/>
              </w:rPr>
            </w:pPr>
            <w:r>
              <w:rPr>
                <w:rFonts w:ascii="Arial" w:hAnsi="Arial" w:cs="Arial"/>
                <w:b/>
                <w:bCs/>
                <w:color w:val="000000"/>
                <w:sz w:val="17"/>
                <w:szCs w:val="17"/>
              </w:rPr>
              <w:t>201</w:t>
            </w:r>
            <w:r w:rsidR="0044534B">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3F0A38">
            <w:pPr>
              <w:jc w:val="right"/>
              <w:rPr>
                <w:rFonts w:ascii="Arial" w:hAnsi="Arial" w:cs="Arial"/>
                <w:b/>
                <w:bCs/>
                <w:color w:val="000000"/>
                <w:sz w:val="17"/>
                <w:szCs w:val="17"/>
              </w:rPr>
            </w:pPr>
            <w:r>
              <w:rPr>
                <w:rFonts w:ascii="Arial" w:hAnsi="Arial" w:cs="Arial"/>
                <w:b/>
                <w:bCs/>
                <w:color w:val="000000"/>
                <w:sz w:val="17"/>
                <w:szCs w:val="17"/>
              </w:rPr>
              <w:t>335.02</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44534B">
            <w:pPr>
              <w:jc w:val="right"/>
              <w:rPr>
                <w:rFonts w:ascii="Arial" w:hAnsi="Arial" w:cs="Arial"/>
                <w:b/>
                <w:bCs/>
                <w:color w:val="000000"/>
                <w:sz w:val="17"/>
                <w:szCs w:val="17"/>
              </w:rPr>
            </w:pPr>
            <w:r>
              <w:rPr>
                <w:rFonts w:ascii="Arial" w:hAnsi="Arial" w:cs="Arial"/>
                <w:b/>
                <w:bCs/>
                <w:color w:val="000000"/>
                <w:sz w:val="17"/>
                <w:szCs w:val="17"/>
              </w:rPr>
              <w:t>1,079.31</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3F0A38">
            <w:pPr>
              <w:jc w:val="right"/>
              <w:rPr>
                <w:rFonts w:ascii="Arial" w:hAnsi="Arial" w:cs="Arial"/>
                <w:b/>
                <w:bCs/>
                <w:color w:val="000000"/>
                <w:sz w:val="17"/>
                <w:szCs w:val="17"/>
              </w:rPr>
            </w:pPr>
            <w:r>
              <w:rPr>
                <w:rFonts w:ascii="Arial" w:hAnsi="Arial" w:cs="Arial"/>
                <w:b/>
                <w:bCs/>
                <w:color w:val="000000"/>
                <w:sz w:val="17"/>
                <w:szCs w:val="17"/>
              </w:rPr>
              <w:t>38,014.27</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44534B" w:rsidP="0044534B">
            <w:pPr>
              <w:jc w:val="right"/>
              <w:rPr>
                <w:rFonts w:ascii="Arial" w:hAnsi="Arial" w:cs="Arial"/>
                <w:b/>
                <w:bCs/>
                <w:color w:val="000000"/>
                <w:sz w:val="17"/>
                <w:szCs w:val="17"/>
              </w:rPr>
            </w:pPr>
            <w:r>
              <w:rPr>
                <w:rFonts w:ascii="Arial" w:hAnsi="Arial" w:cs="Arial"/>
                <w:b/>
                <w:bCs/>
                <w:color w:val="000000"/>
                <w:sz w:val="17"/>
                <w:szCs w:val="17"/>
              </w:rPr>
              <w:t>5,863.03</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E72587">
            <w:pPr>
              <w:jc w:val="right"/>
              <w:rPr>
                <w:rFonts w:ascii="Arial" w:hAnsi="Arial" w:cs="Arial"/>
                <w:b/>
                <w:bCs/>
                <w:color w:val="000000"/>
                <w:sz w:val="17"/>
                <w:szCs w:val="17"/>
              </w:rPr>
            </w:pP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rsidP="00E7258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3F0A3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3F0A38">
              <w:rPr>
                <w:rFonts w:ascii="Arial" w:hAnsi="Arial" w:cs="Arial"/>
                <w:b/>
                <w:bCs/>
                <w:noProof/>
                <w:color w:val="000000"/>
                <w:sz w:val="17"/>
                <w:szCs w:val="17"/>
                <w14:numForm w14:val="lining"/>
              </w:rPr>
              <w:t>38,349.29</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72587" w:rsidRPr="002D70DA" w:rsidRDefault="00E72587" w:rsidP="004453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44534B">
              <w:rPr>
                <w:rFonts w:ascii="Arial" w:hAnsi="Arial" w:cs="Arial"/>
                <w:b/>
                <w:bCs/>
                <w:color w:val="000000"/>
                <w:sz w:val="17"/>
                <w:szCs w:val="17"/>
                <w14:numForm w14:val="lining"/>
              </w:rPr>
              <w:t>6,942.34</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w:t>
      </w:r>
      <w:r w:rsidR="00852D4B">
        <w:rPr>
          <w:rFonts w:ascii="Arial" w:eastAsia="Calibri" w:hAnsi="Arial" w:cs="Arial"/>
          <w:spacing w:val="-1"/>
          <w:sz w:val="17"/>
          <w:szCs w:val="17"/>
        </w:rPr>
        <w:t xml:space="preserve">, en su caso, el porcentaje de </w:t>
      </w:r>
      <w:r w:rsidRPr="002D70DA">
        <w:rPr>
          <w:rFonts w:ascii="Arial" w:eastAsia="Calibri" w:hAnsi="Arial" w:cs="Arial"/>
          <w:spacing w:val="-1"/>
          <w:sz w:val="17"/>
          <w:szCs w:val="17"/>
        </w:rPr>
        <w:t>e</w:t>
      </w:r>
      <w:r w:rsidR="00852D4B">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DF74B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852D4B">
            <w:pPr>
              <w:jc w:val="right"/>
              <w:rPr>
                <w:rFonts w:ascii="Arial" w:hAnsi="Arial" w:cs="Arial"/>
                <w:b/>
                <w:bCs/>
                <w:color w:val="000000"/>
                <w:sz w:val="17"/>
                <w:szCs w:val="17"/>
              </w:rPr>
            </w:pPr>
            <w:r>
              <w:rPr>
                <w:rFonts w:ascii="Arial" w:hAnsi="Arial" w:cs="Arial"/>
                <w:b/>
                <w:bCs/>
                <w:color w:val="000000"/>
                <w:sz w:val="17"/>
                <w:szCs w:val="17"/>
              </w:rPr>
              <w:t>61,274.47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right"/>
              <w:rPr>
                <w:rFonts w:ascii="Arial" w:hAnsi="Arial" w:cs="Arial"/>
                <w:b/>
                <w:bCs/>
                <w:color w:val="000000"/>
                <w:sz w:val="17"/>
                <w:szCs w:val="17"/>
              </w:rPr>
            </w:pPr>
            <w:r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852D4B" w:rsidRDefault="00852D4B" w:rsidP="00F97BAC">
      <w:pPr>
        <w:spacing w:before="80" w:line="250" w:lineRule="exact"/>
        <w:ind w:left="709"/>
        <w:jc w:val="both"/>
        <w:rPr>
          <w:rFonts w:ascii="Arial" w:eastAsia="Calibri" w:hAnsi="Arial" w:cs="Arial"/>
          <w:spacing w:val="-1"/>
          <w:sz w:val="17"/>
          <w:szCs w:val="17"/>
        </w:rPr>
      </w:pPr>
    </w:p>
    <w:p w:rsidR="00852D4B" w:rsidRDefault="00852D4B" w:rsidP="00F97BAC">
      <w:pPr>
        <w:spacing w:before="80" w:line="250" w:lineRule="exact"/>
        <w:ind w:left="709"/>
        <w:jc w:val="both"/>
        <w:rPr>
          <w:rFonts w:ascii="Arial" w:eastAsia="Calibri" w:hAnsi="Arial" w:cs="Arial"/>
          <w:spacing w:val="-1"/>
          <w:sz w:val="17"/>
          <w:szCs w:val="17"/>
        </w:rPr>
      </w:pPr>
    </w:p>
    <w:p w:rsidR="00852D4B" w:rsidRDefault="00852D4B" w:rsidP="00F97BAC">
      <w:pPr>
        <w:spacing w:before="80" w:line="250" w:lineRule="exact"/>
        <w:ind w:left="709"/>
        <w:jc w:val="both"/>
        <w:rPr>
          <w:rFonts w:ascii="Arial" w:eastAsia="Calibri" w:hAnsi="Arial" w:cs="Arial"/>
          <w:spacing w:val="-1"/>
          <w:sz w:val="17"/>
          <w:szCs w:val="17"/>
        </w:rPr>
      </w:pPr>
    </w:p>
    <w:p w:rsidR="00852D4B" w:rsidRDefault="00852D4B"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rsidP="00852D4B">
            <w:pPr>
              <w:jc w:val="center"/>
              <w:rPr>
                <w:rFonts w:ascii="Arial" w:hAnsi="Arial" w:cs="Arial"/>
                <w:b/>
                <w:bCs/>
                <w:color w:val="000000"/>
                <w:sz w:val="17"/>
                <w:szCs w:val="17"/>
              </w:rPr>
            </w:pPr>
            <w:r>
              <w:rPr>
                <w:rFonts w:ascii="Arial" w:hAnsi="Arial" w:cs="Arial"/>
                <w:b/>
                <w:bCs/>
                <w:color w:val="000000"/>
                <w:sz w:val="17"/>
                <w:szCs w:val="17"/>
              </w:rPr>
              <w:t>201</w:t>
            </w:r>
            <w:r w:rsidR="00852D4B">
              <w:rPr>
                <w:rFonts w:ascii="Arial" w:hAnsi="Arial" w:cs="Arial"/>
                <w:b/>
                <w:bCs/>
                <w:color w:val="000000"/>
                <w:sz w:val="17"/>
                <w:szCs w:val="17"/>
              </w:rPr>
              <w:t>6</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852D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52D4B">
              <w:rPr>
                <w:rFonts w:ascii="Arial" w:hAnsi="Arial" w:cs="Arial"/>
                <w:b/>
                <w:bCs/>
                <w:noProof/>
                <w:color w:val="000000"/>
                <w:sz w:val="17"/>
                <w:szCs w:val="17"/>
                <w14:numForm w14:val="lining"/>
              </w:rPr>
              <w:t>-3´668,819.6</w:t>
            </w:r>
            <w:r w:rsidRPr="002D70DA">
              <w:rPr>
                <w:rFonts w:ascii="Arial" w:hAnsi="Arial" w:cs="Arial"/>
                <w:b/>
                <w:bCs/>
                <w:noProof/>
                <w:color w:val="000000"/>
                <w:sz w:val="17"/>
                <w:szCs w:val="17"/>
                <w14:numForm w14:val="lining"/>
              </w:rPr>
              <w:t>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852D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852D4B">
              <w:rPr>
                <w:rFonts w:ascii="Arial" w:hAnsi="Arial" w:cs="Arial"/>
                <w:b/>
                <w:bCs/>
                <w:color w:val="000000"/>
                <w:sz w:val="17"/>
                <w:szCs w:val="17"/>
                <w14:numForm w14:val="lining"/>
              </w:rPr>
              <w:t>3´499,521.71</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52D4B">
            <w:pPr>
              <w:jc w:val="right"/>
              <w:rPr>
                <w:rFonts w:ascii="Arial" w:hAnsi="Arial" w:cs="Arial"/>
                <w:b/>
                <w:bCs/>
                <w:color w:val="000000"/>
                <w:sz w:val="17"/>
                <w:szCs w:val="17"/>
              </w:rPr>
            </w:pPr>
            <w:r>
              <w:rPr>
                <w:rFonts w:ascii="Arial" w:hAnsi="Arial" w:cs="Arial"/>
                <w:b/>
                <w:bCs/>
                <w:color w:val="000000"/>
                <w:sz w:val="17"/>
                <w:szCs w:val="17"/>
              </w:rPr>
              <w:t>-3´668,819.60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852D4B">
            <w:pPr>
              <w:jc w:val="right"/>
              <w:rPr>
                <w:rFonts w:ascii="Arial" w:hAnsi="Arial" w:cs="Arial"/>
                <w:b/>
                <w:bCs/>
                <w:color w:val="000000"/>
                <w:sz w:val="17"/>
                <w:szCs w:val="17"/>
              </w:rPr>
            </w:pPr>
            <w:r>
              <w:rPr>
                <w:rFonts w:ascii="Arial" w:hAnsi="Arial" w:cs="Arial"/>
                <w:b/>
                <w:bCs/>
                <w:color w:val="000000"/>
                <w:sz w:val="17"/>
                <w:szCs w:val="17"/>
              </w:rPr>
              <w:t>-3´499,521.71</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EF591E">
            <w:pPr>
              <w:jc w:val="right"/>
              <w:rPr>
                <w:rFonts w:ascii="Arial" w:hAnsi="Arial" w:cs="Arial"/>
                <w:b/>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852D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52D4B">
              <w:rPr>
                <w:rFonts w:ascii="Arial" w:hAnsi="Arial" w:cs="Arial"/>
                <w:b/>
                <w:bCs/>
                <w:noProof/>
                <w:color w:val="000000"/>
                <w:sz w:val="17"/>
                <w:szCs w:val="17"/>
                <w14:numForm w14:val="lining"/>
              </w:rPr>
              <w:t>3´668,819.60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852D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52D4B">
              <w:rPr>
                <w:rFonts w:ascii="Arial" w:hAnsi="Arial" w:cs="Arial"/>
                <w:b/>
                <w:bCs/>
                <w:noProof/>
                <w:color w:val="000000"/>
                <w:sz w:val="17"/>
                <w:szCs w:val="17"/>
                <w14:numForm w14:val="lining"/>
              </w:rPr>
              <w:t>-3´499,521.71</w:t>
            </w:r>
            <w:r w:rsidRPr="002D70DA">
              <w:rPr>
                <w:rFonts w:ascii="Arial" w:hAnsi="Arial" w:cs="Arial"/>
                <w:b/>
                <w:bCs/>
                <w:color w:val="000000"/>
                <w:sz w:val="17"/>
                <w:szCs w:val="17"/>
                <w14:numForm w14:val="lining"/>
              </w:rPr>
              <w:fldChar w:fldCharType="end"/>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852D4B">
            <w:pPr>
              <w:jc w:val="right"/>
              <w:rPr>
                <w:rFonts w:ascii="Arial" w:hAnsi="Arial" w:cs="Arial"/>
                <w:b/>
                <w:bCs/>
                <w:color w:val="000000"/>
                <w:sz w:val="17"/>
                <w:szCs w:val="17"/>
              </w:rPr>
            </w:pPr>
            <w:r>
              <w:rPr>
                <w:rFonts w:ascii="Arial" w:hAnsi="Arial" w:cs="Arial"/>
                <w:b/>
                <w:bCs/>
                <w:color w:val="000000"/>
                <w:sz w:val="17"/>
                <w:szCs w:val="17"/>
              </w:rPr>
              <w:t>11´760,855.90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852D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52D4B">
              <w:rPr>
                <w:rFonts w:ascii="Arial" w:hAnsi="Arial" w:cs="Arial"/>
                <w:b/>
                <w:bCs/>
                <w:noProof/>
                <w:color w:val="000000"/>
                <w:sz w:val="17"/>
                <w:szCs w:val="17"/>
                <w14:numForm w14:val="lining"/>
              </w:rPr>
              <w:t>11´760,855.90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852D4B" w:rsidP="002746E2">
            <w:pPr>
              <w:jc w:val="right"/>
              <w:rPr>
                <w:rFonts w:ascii="Arial" w:hAnsi="Arial" w:cs="Arial"/>
                <w:b/>
                <w:bCs/>
                <w:color w:val="000000"/>
                <w:sz w:val="17"/>
                <w:szCs w:val="17"/>
              </w:rPr>
            </w:pPr>
            <w:r>
              <w:rPr>
                <w:rFonts w:ascii="Arial" w:hAnsi="Arial" w:cs="Arial"/>
                <w:b/>
                <w:bCs/>
                <w:color w:val="000000"/>
                <w:sz w:val="17"/>
                <w:szCs w:val="17"/>
              </w:rPr>
              <w:t>13´293,029.81</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852D4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852D4B">
              <w:rPr>
                <w:rFonts w:ascii="Arial" w:hAnsi="Arial" w:cs="Arial"/>
                <w:b/>
                <w:bCs/>
                <w:noProof/>
                <w:color w:val="000000"/>
                <w:sz w:val="17"/>
                <w:szCs w:val="17"/>
                <w14:numForm w14:val="lining"/>
              </w:rPr>
              <w:t>13´293,029.82</w:t>
            </w:r>
            <w:r w:rsidRPr="002D70DA">
              <w:rPr>
                <w:rFonts w:ascii="Arial" w:hAnsi="Arial" w:cs="Arial"/>
                <w:b/>
                <w:bCs/>
                <w:color w:val="000000"/>
                <w:sz w:val="17"/>
                <w:szCs w:val="17"/>
                <w14:numForm w14:val="lining"/>
              </w:rPr>
              <w:fldChar w:fldCharType="end"/>
            </w:r>
          </w:p>
        </w:tc>
      </w:tr>
    </w:tbl>
    <w:p w:rsidR="000B0AAA" w:rsidRPr="002D70DA" w:rsidRDefault="000B0AAA"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852D4B" w:rsidRDefault="00852D4B" w:rsidP="00F1578E">
      <w:pPr>
        <w:autoSpaceDE w:val="0"/>
        <w:autoSpaceDN w:val="0"/>
        <w:adjustRightInd w:val="0"/>
        <w:spacing w:before="240" w:after="120"/>
        <w:jc w:val="both"/>
        <w:rPr>
          <w:rFonts w:ascii="Arial" w:hAnsi="Arial" w:cs="Arial"/>
          <w:b/>
          <w:sz w:val="17"/>
          <w:szCs w:val="17"/>
        </w:rPr>
      </w:pPr>
    </w:p>
    <w:p w:rsidR="00852D4B" w:rsidRDefault="00852D4B" w:rsidP="00F1578E">
      <w:pPr>
        <w:autoSpaceDE w:val="0"/>
        <w:autoSpaceDN w:val="0"/>
        <w:adjustRightInd w:val="0"/>
        <w:spacing w:before="240" w:after="120"/>
        <w:jc w:val="both"/>
        <w:rPr>
          <w:rFonts w:ascii="Arial" w:hAnsi="Arial" w:cs="Arial"/>
          <w:b/>
          <w:sz w:val="17"/>
          <w:szCs w:val="17"/>
        </w:rPr>
      </w:pPr>
    </w:p>
    <w:p w:rsidR="00852D4B" w:rsidRDefault="00852D4B" w:rsidP="00F1578E">
      <w:pPr>
        <w:autoSpaceDE w:val="0"/>
        <w:autoSpaceDN w:val="0"/>
        <w:adjustRightInd w:val="0"/>
        <w:spacing w:before="240" w:after="120"/>
        <w:jc w:val="both"/>
        <w:rPr>
          <w:rFonts w:ascii="Arial" w:hAnsi="Arial" w:cs="Arial"/>
          <w:b/>
          <w:sz w:val="17"/>
          <w:szCs w:val="17"/>
        </w:rPr>
      </w:pPr>
    </w:p>
    <w:p w:rsidR="00852D4B" w:rsidRDefault="00852D4B" w:rsidP="00F1578E">
      <w:pPr>
        <w:autoSpaceDE w:val="0"/>
        <w:autoSpaceDN w:val="0"/>
        <w:adjustRightInd w:val="0"/>
        <w:spacing w:before="240" w:after="120"/>
        <w:jc w:val="both"/>
        <w:rPr>
          <w:rFonts w:ascii="Arial" w:hAnsi="Arial" w:cs="Arial"/>
          <w:b/>
          <w:sz w:val="17"/>
          <w:szCs w:val="17"/>
        </w:rPr>
      </w:pPr>
    </w:p>
    <w:p w:rsidR="00852D4B" w:rsidRDefault="00852D4B" w:rsidP="00F1578E">
      <w:pPr>
        <w:autoSpaceDE w:val="0"/>
        <w:autoSpaceDN w:val="0"/>
        <w:adjustRightInd w:val="0"/>
        <w:spacing w:before="240" w:after="120"/>
        <w:jc w:val="both"/>
        <w:rPr>
          <w:rFonts w:ascii="Arial" w:hAnsi="Arial" w:cs="Arial"/>
          <w:b/>
          <w:sz w:val="17"/>
          <w:szCs w:val="17"/>
        </w:rPr>
      </w:pPr>
    </w:p>
    <w:p w:rsidR="00852D4B" w:rsidRDefault="00852D4B" w:rsidP="00F1578E">
      <w:pPr>
        <w:autoSpaceDE w:val="0"/>
        <w:autoSpaceDN w:val="0"/>
        <w:adjustRightInd w:val="0"/>
        <w:spacing w:before="240" w:after="120"/>
        <w:jc w:val="both"/>
        <w:rPr>
          <w:rFonts w:ascii="Arial" w:hAnsi="Arial" w:cs="Arial"/>
          <w:b/>
          <w:sz w:val="17"/>
          <w:szCs w:val="17"/>
        </w:rPr>
      </w:pPr>
    </w:p>
    <w:p w:rsidR="00852D4B" w:rsidRDefault="00852D4B" w:rsidP="00F1578E">
      <w:pPr>
        <w:autoSpaceDE w:val="0"/>
        <w:autoSpaceDN w:val="0"/>
        <w:adjustRightInd w:val="0"/>
        <w:spacing w:before="240" w:after="120"/>
        <w:jc w:val="both"/>
        <w:rPr>
          <w:rFonts w:ascii="Arial" w:hAnsi="Arial" w:cs="Arial"/>
          <w:b/>
          <w:sz w:val="17"/>
          <w:szCs w:val="17"/>
        </w:rPr>
      </w:pP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lastRenderedPageBreak/>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852D4B" w:rsidP="00852D4B">
            <w:pPr>
              <w:jc w:val="right"/>
              <w:rPr>
                <w:rFonts w:ascii="Calibri" w:hAnsi="Calibri"/>
                <w:b/>
                <w:bCs/>
                <w:color w:val="000000"/>
                <w:sz w:val="18"/>
                <w:szCs w:val="18"/>
              </w:rPr>
            </w:pPr>
            <w:r>
              <w:rPr>
                <w:rFonts w:ascii="Calibri" w:hAnsi="Calibri"/>
                <w:b/>
                <w:bCs/>
                <w:color w:val="000000"/>
                <w:sz w:val="18"/>
                <w:szCs w:val="18"/>
              </w:rPr>
              <w:t>0.00</w:t>
            </w:r>
            <w:r w:rsidR="00F1578E">
              <w:rPr>
                <w:rFonts w:ascii="Calibri" w:hAnsi="Calibri"/>
                <w:b/>
                <w:bCs/>
                <w:color w:val="000000"/>
                <w:sz w:val="18"/>
                <w:szCs w:val="18"/>
              </w:rPr>
              <w:t xml:space="preserve">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852D4B">
            <w:pPr>
              <w:jc w:val="right"/>
              <w:rPr>
                <w:rFonts w:ascii="Calibri" w:hAnsi="Calibri"/>
                <w:b/>
                <w:bCs/>
                <w:color w:val="000000"/>
                <w:sz w:val="18"/>
                <w:szCs w:val="18"/>
              </w:rPr>
            </w:pPr>
            <w:r>
              <w:rPr>
                <w:rFonts w:ascii="Calibri" w:hAnsi="Calibri"/>
                <w:b/>
                <w:bCs/>
                <w:color w:val="000000"/>
                <w:sz w:val="18"/>
                <w:szCs w:val="18"/>
              </w:rPr>
              <w:t>0.0</w:t>
            </w:r>
            <w:r w:rsidR="00F1578E">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0</w:t>
            </w:r>
            <w:r w:rsidR="00852D4B">
              <w:rPr>
                <w:rFonts w:ascii="Calibri" w:hAnsi="Calibri"/>
                <w:b/>
                <w:bCs/>
                <w:color w:val="000000"/>
                <w:sz w:val="18"/>
                <w:szCs w:val="18"/>
              </w:rPr>
              <w:t>.00</w:t>
            </w:r>
            <w:r>
              <w:rPr>
                <w:rFonts w:ascii="Calibri" w:hAnsi="Calibri"/>
                <w:b/>
                <w:bCs/>
                <w:color w:val="000000"/>
                <w:sz w:val="18"/>
                <w:szCs w:val="18"/>
              </w:rPr>
              <w:t xml:space="preserve">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6642DB"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lastRenderedPageBreak/>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B559E">
            <w:pPr>
              <w:jc w:val="right"/>
              <w:rPr>
                <w:rFonts w:ascii="Calibri" w:hAnsi="Calibri"/>
                <w:b/>
                <w:bCs/>
                <w:color w:val="000000"/>
                <w:sz w:val="18"/>
                <w:szCs w:val="18"/>
              </w:rPr>
            </w:pPr>
            <w:r>
              <w:rPr>
                <w:rFonts w:ascii="Calibri" w:hAnsi="Calibri"/>
                <w:b/>
                <w:bCs/>
                <w:color w:val="000000"/>
                <w:sz w:val="18"/>
                <w:szCs w:val="18"/>
              </w:rPr>
              <w:t>0.00</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0</w:t>
            </w:r>
            <w:r w:rsidR="006B559E">
              <w:rPr>
                <w:rFonts w:ascii="Calibri" w:hAnsi="Calibri"/>
                <w:b/>
                <w:bCs/>
                <w:color w:val="000000"/>
                <w:sz w:val="18"/>
                <w:szCs w:val="18"/>
              </w:rPr>
              <w:t>.00</w:t>
            </w:r>
            <w:r>
              <w:rPr>
                <w:rFonts w:ascii="Calibri" w:hAnsi="Calibri"/>
                <w:b/>
                <w:bCs/>
                <w:color w:val="000000"/>
                <w:sz w:val="18"/>
                <w:szCs w:val="18"/>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642DB" w:rsidRDefault="006642DB">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6642DB" w:rsidRDefault="006642DB">
            <w:pPr>
              <w:jc w:val="right"/>
              <w:rPr>
                <w:rFonts w:ascii="Calibri" w:hAnsi="Calibri"/>
                <w:b/>
                <w:bCs/>
                <w:color w:val="000000"/>
                <w:sz w:val="18"/>
                <w:szCs w:val="18"/>
              </w:rPr>
            </w:pPr>
            <w:r>
              <w:rPr>
                <w:rFonts w:ascii="Calibri" w:hAnsi="Calibri"/>
                <w:b/>
                <w:bCs/>
                <w:color w:val="000000"/>
                <w:sz w:val="18"/>
                <w:szCs w:val="18"/>
              </w:rPr>
              <w:t>0</w:t>
            </w:r>
            <w:r w:rsidR="006B559E">
              <w:rPr>
                <w:rFonts w:ascii="Calibri" w:hAnsi="Calibri"/>
                <w:b/>
                <w:bCs/>
                <w:color w:val="000000"/>
                <w:sz w:val="18"/>
                <w:szCs w:val="18"/>
              </w:rPr>
              <w:t>.00</w:t>
            </w:r>
            <w:r>
              <w:rPr>
                <w:rFonts w:ascii="Calibri" w:hAnsi="Calibri"/>
                <w:b/>
                <w:bCs/>
                <w:color w:val="000000"/>
                <w:sz w:val="18"/>
                <w:szCs w:val="18"/>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6B559E" w:rsidRDefault="006B559E" w:rsidP="002B5A44">
      <w:pPr>
        <w:autoSpaceDE w:val="0"/>
        <w:autoSpaceDN w:val="0"/>
        <w:adjustRightInd w:val="0"/>
        <w:spacing w:before="240" w:after="120"/>
        <w:jc w:val="center"/>
        <w:rPr>
          <w:rFonts w:ascii="Arial" w:eastAsia="Calibri" w:hAnsi="Arial" w:cs="Arial"/>
          <w:b/>
          <w:spacing w:val="-1"/>
          <w:sz w:val="17"/>
          <w:szCs w:val="17"/>
        </w:rPr>
      </w:pPr>
    </w:p>
    <w:p w:rsidR="006B559E" w:rsidRDefault="006B559E" w:rsidP="002B5A44">
      <w:pPr>
        <w:autoSpaceDE w:val="0"/>
        <w:autoSpaceDN w:val="0"/>
        <w:adjustRightInd w:val="0"/>
        <w:spacing w:before="240" w:after="120"/>
        <w:jc w:val="center"/>
        <w:rPr>
          <w:rFonts w:ascii="Arial" w:eastAsia="Calibri" w:hAnsi="Arial" w:cs="Arial"/>
          <w:b/>
          <w:spacing w:val="-1"/>
          <w:sz w:val="17"/>
          <w:szCs w:val="17"/>
        </w:rPr>
      </w:pPr>
    </w:p>
    <w:p w:rsidR="006B559E" w:rsidRDefault="006B559E" w:rsidP="002B5A44">
      <w:pPr>
        <w:autoSpaceDE w:val="0"/>
        <w:autoSpaceDN w:val="0"/>
        <w:adjustRightInd w:val="0"/>
        <w:spacing w:before="240" w:after="120"/>
        <w:jc w:val="center"/>
        <w:rPr>
          <w:rFonts w:ascii="Arial" w:eastAsia="Calibri" w:hAnsi="Arial" w:cs="Arial"/>
          <w:b/>
          <w:spacing w:val="-1"/>
          <w:sz w:val="17"/>
          <w:szCs w:val="17"/>
        </w:rPr>
      </w:pPr>
    </w:p>
    <w:p w:rsidR="006B559E" w:rsidRDefault="006B559E" w:rsidP="002B5A44">
      <w:pPr>
        <w:autoSpaceDE w:val="0"/>
        <w:autoSpaceDN w:val="0"/>
        <w:adjustRightInd w:val="0"/>
        <w:spacing w:before="240" w:after="120"/>
        <w:jc w:val="center"/>
        <w:rPr>
          <w:rFonts w:ascii="Arial" w:eastAsia="Calibri" w:hAnsi="Arial" w:cs="Arial"/>
          <w:b/>
          <w:spacing w:val="-1"/>
          <w:sz w:val="17"/>
          <w:szCs w:val="17"/>
        </w:rPr>
      </w:pP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B5A44" w:rsidRDefault="002B5A44">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2B5A44"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2E6460"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E6460" w:rsidRDefault="002E6460">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2E6460"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Pr="002D70DA"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C17CE0">
        <w:trPr>
          <w:trHeight w:val="240"/>
          <w:jc w:val="center"/>
        </w:trPr>
        <w:tc>
          <w:tcPr>
            <w:tcW w:w="490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pP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pPr>
              <w:jc w:val="right"/>
              <w:rPr>
                <w:rFonts w:ascii="Calibri" w:hAnsi="Calibri"/>
                <w:b/>
                <w:bCs/>
                <w:color w:val="000000"/>
                <w:sz w:val="18"/>
                <w:szCs w:val="18"/>
              </w:rPr>
            </w:pPr>
            <w:r>
              <w:rPr>
                <w:rFonts w:ascii="Calibri" w:hAnsi="Calibri"/>
                <w:b/>
                <w:bCs/>
                <w:color w:val="000000"/>
                <w:sz w:val="18"/>
                <w:szCs w:val="18"/>
              </w:rPr>
              <w:t>11´693,587.00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pPr>
              <w:jc w:val="right"/>
              <w:rPr>
                <w:rFonts w:ascii="Calibri" w:hAnsi="Calibri"/>
                <w:b/>
                <w:bCs/>
                <w:color w:val="000000"/>
                <w:sz w:val="18"/>
                <w:szCs w:val="18"/>
              </w:rPr>
            </w:pPr>
            <w:r>
              <w:rPr>
                <w:rFonts w:ascii="Calibri" w:hAnsi="Calibri"/>
                <w:b/>
                <w:bCs/>
                <w:color w:val="000000"/>
                <w:sz w:val="18"/>
                <w:szCs w:val="18"/>
              </w:rPr>
              <w:t>67,268.90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pPr>
              <w:jc w:val="right"/>
              <w:rPr>
                <w:rFonts w:ascii="Calibri" w:hAnsi="Calibri"/>
                <w:b/>
                <w:bCs/>
                <w:color w:val="000000"/>
                <w:sz w:val="18"/>
                <w:szCs w:val="18"/>
              </w:rPr>
            </w:pPr>
            <w:r>
              <w:rPr>
                <w:rFonts w:ascii="Calibri" w:hAnsi="Calibri"/>
                <w:b/>
                <w:bCs/>
                <w:color w:val="000000"/>
                <w:sz w:val="18"/>
                <w:szCs w:val="18"/>
              </w:rPr>
              <w:t>11´760,855.90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pPr>
              <w:jc w:val="right"/>
              <w:rPr>
                <w:rFonts w:ascii="Calibri" w:hAnsi="Calibri"/>
                <w:b/>
                <w:bCs/>
                <w:color w:val="000000"/>
                <w:sz w:val="18"/>
                <w:szCs w:val="18"/>
              </w:rPr>
            </w:pPr>
            <w:r>
              <w:rPr>
                <w:rFonts w:ascii="Calibri" w:hAnsi="Calibri"/>
                <w:b/>
                <w:bCs/>
                <w:color w:val="000000"/>
                <w:sz w:val="18"/>
                <w:szCs w:val="18"/>
              </w:rPr>
              <w:t>11´760,855.90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pPr>
              <w:jc w:val="center"/>
              <w:rPr>
                <w:rFonts w:ascii="Calibri" w:hAnsi="Calibri"/>
                <w:b/>
                <w:bCs/>
                <w:color w:val="000000"/>
                <w:sz w:val="18"/>
                <w:szCs w:val="18"/>
              </w:rPr>
            </w:pPr>
            <w:r>
              <w:rPr>
                <w:rFonts w:ascii="Calibri" w:hAnsi="Calibri"/>
                <w:b/>
                <w:bCs/>
                <w:color w:val="000000"/>
                <w:sz w:val="18"/>
                <w:szCs w:val="18"/>
              </w:rPr>
              <w:t> </w:t>
            </w:r>
          </w:p>
        </w:tc>
      </w:tr>
      <w:tr w:rsidR="00C17CE0" w:rsidTr="00C17CE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6B559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6B559E">
              <w:rPr>
                <w:rFonts w:ascii="Arial" w:hAnsi="Arial" w:cs="Arial"/>
                <w:b/>
                <w:bCs/>
                <w:noProof/>
                <w:color w:val="000000"/>
                <w:sz w:val="17"/>
                <w:szCs w:val="17"/>
                <w14:numForm w14:val="lining"/>
              </w:rPr>
              <w:t>11´760,855.9</w:t>
            </w:r>
            <w:r w:rsidRPr="002D70DA">
              <w:rPr>
                <w:rFonts w:ascii="Arial" w:hAnsi="Arial" w:cs="Arial"/>
                <w:b/>
                <w:bCs/>
                <w:noProof/>
                <w:color w:val="000000"/>
                <w:sz w:val="17"/>
                <w:szCs w:val="17"/>
                <w14:numForm w14:val="lining"/>
              </w:rPr>
              <w:t>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C17CE0">
            <w:pPr>
              <w:rPr>
                <w:rFonts w:ascii="Calibri" w:hAnsi="Calibri"/>
                <w:color w:val="000000"/>
                <w:sz w:val="18"/>
                <w:szCs w:val="18"/>
              </w:rPr>
            </w:pPr>
            <w:r>
              <w:rPr>
                <w:rFonts w:ascii="Calibri" w:hAnsi="Calibri"/>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17CE0" w:rsidTr="00AA7547">
        <w:trPr>
          <w:trHeight w:val="240"/>
          <w:jc w:val="center"/>
        </w:trPr>
        <w:tc>
          <w:tcPr>
            <w:tcW w:w="490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C17CE0" w:rsidRDefault="00C17CE0" w:rsidP="00AA7547">
            <w:pP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OBSERVACIÓN</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rsidP="00C17CE0">
            <w:pPr>
              <w:jc w:val="right"/>
              <w:rPr>
                <w:rFonts w:ascii="Calibri" w:hAnsi="Calibri"/>
                <w:b/>
                <w:bCs/>
                <w:color w:val="000000"/>
                <w:sz w:val="18"/>
                <w:szCs w:val="18"/>
              </w:rPr>
            </w:pPr>
            <w:r>
              <w:rPr>
                <w:rFonts w:ascii="Calibri" w:hAnsi="Calibri"/>
                <w:b/>
                <w:bCs/>
                <w:color w:val="000000"/>
                <w:sz w:val="18"/>
                <w:szCs w:val="18"/>
              </w:rPr>
              <w:t>11´693,587.00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rsidP="00C17CE0">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rsidP="00C17CE0">
            <w:pPr>
              <w:jc w:val="right"/>
              <w:rPr>
                <w:rFonts w:ascii="Calibri" w:hAnsi="Calibri"/>
                <w:b/>
                <w:bCs/>
                <w:color w:val="000000"/>
                <w:sz w:val="18"/>
                <w:szCs w:val="18"/>
              </w:rPr>
            </w:pPr>
            <w:r>
              <w:rPr>
                <w:rFonts w:ascii="Calibri" w:hAnsi="Calibri"/>
                <w:b/>
                <w:bCs/>
                <w:color w:val="000000"/>
                <w:sz w:val="18"/>
                <w:szCs w:val="18"/>
              </w:rPr>
              <w:t>1´599,442.82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rsidP="00C17CE0">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C17CE0" w:rsidRDefault="00C17CE0" w:rsidP="00C17CE0">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rsidP="00C17CE0">
            <w:pPr>
              <w:jc w:val="right"/>
              <w:rPr>
                <w:rFonts w:ascii="Calibri" w:hAnsi="Calibri"/>
                <w:b/>
                <w:bCs/>
                <w:color w:val="000000"/>
                <w:sz w:val="18"/>
                <w:szCs w:val="18"/>
              </w:rPr>
            </w:pPr>
            <w:r>
              <w:rPr>
                <w:rFonts w:ascii="Calibri" w:hAnsi="Calibri"/>
                <w:b/>
                <w:bCs/>
                <w:color w:val="000000"/>
                <w:sz w:val="18"/>
                <w:szCs w:val="18"/>
              </w:rPr>
              <w:t>13´293,029.82</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C17CE0" w:rsidRDefault="00C17CE0" w:rsidP="00C17CE0">
            <w:pPr>
              <w:jc w:val="center"/>
              <w:rPr>
                <w:rFonts w:ascii="Calibri" w:hAnsi="Calibri"/>
                <w:b/>
                <w:bCs/>
                <w:color w:val="000000"/>
                <w:sz w:val="18"/>
                <w:szCs w:val="18"/>
              </w:rPr>
            </w:pP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rsidP="00C17CE0">
            <w:pPr>
              <w:jc w:val="right"/>
              <w:rPr>
                <w:rFonts w:ascii="Calibri" w:hAnsi="Calibri"/>
                <w:b/>
                <w:bCs/>
                <w:color w:val="000000"/>
                <w:sz w:val="18"/>
                <w:szCs w:val="18"/>
              </w:rPr>
            </w:pPr>
            <w:r>
              <w:rPr>
                <w:rFonts w:ascii="Calibri" w:hAnsi="Calibri"/>
                <w:b/>
                <w:bCs/>
                <w:color w:val="000000"/>
                <w:sz w:val="18"/>
                <w:szCs w:val="18"/>
              </w:rPr>
              <w:t>13´293,029.82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C17CE0">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C17CE0" w:rsidRDefault="006B559E" w:rsidP="00C17CE0">
            <w:pPr>
              <w:jc w:val="right"/>
              <w:rPr>
                <w:rFonts w:ascii="Calibri" w:hAnsi="Calibri"/>
                <w:b/>
                <w:bCs/>
                <w:color w:val="000000"/>
                <w:sz w:val="18"/>
                <w:szCs w:val="18"/>
              </w:rPr>
            </w:pPr>
            <w:r>
              <w:rPr>
                <w:rFonts w:ascii="Calibri" w:hAnsi="Calibri"/>
                <w:b/>
                <w:bCs/>
                <w:color w:val="000000"/>
                <w:sz w:val="18"/>
                <w:szCs w:val="18"/>
              </w:rPr>
              <w:t>13´293,029.82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17CE0" w:rsidRDefault="00C17CE0" w:rsidP="00C17CE0">
            <w:pPr>
              <w:jc w:val="center"/>
              <w:rPr>
                <w:rFonts w:ascii="Calibri" w:hAnsi="Calibri"/>
                <w:b/>
                <w:bCs/>
                <w:color w:val="000000"/>
                <w:sz w:val="18"/>
                <w:szCs w:val="18"/>
              </w:rPr>
            </w:pPr>
            <w:r>
              <w:rPr>
                <w:rFonts w:ascii="Calibri" w:hAnsi="Calibri"/>
                <w:b/>
                <w:bCs/>
                <w:color w:val="000000"/>
                <w:sz w:val="18"/>
                <w:szCs w:val="18"/>
              </w:rPr>
              <w:t> </w:t>
            </w:r>
          </w:p>
        </w:tc>
      </w:tr>
      <w:tr w:rsidR="00C17CE0" w:rsidTr="00AA754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17CE0" w:rsidRDefault="00C17CE0" w:rsidP="00AA7547">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C17CE0" w:rsidRPr="002D70DA" w:rsidRDefault="00C17CE0" w:rsidP="006B559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6B559E">
              <w:rPr>
                <w:rFonts w:ascii="Arial" w:hAnsi="Arial" w:cs="Arial"/>
                <w:b/>
                <w:bCs/>
                <w:noProof/>
                <w:color w:val="000000"/>
                <w:sz w:val="17"/>
                <w:szCs w:val="17"/>
                <w14:numForm w14:val="lining"/>
              </w:rPr>
              <w:t>13´293,029.82</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C17CE0" w:rsidRDefault="00C17CE0" w:rsidP="00AA7547">
            <w:pPr>
              <w:rPr>
                <w:rFonts w:ascii="Calibri" w:hAnsi="Calibri"/>
                <w:color w:val="000000"/>
                <w:sz w:val="18"/>
                <w:szCs w:val="18"/>
              </w:rPr>
            </w:pPr>
            <w:r>
              <w:rPr>
                <w:rFonts w:ascii="Calibri" w:hAnsi="Calibri"/>
                <w:color w:val="000000"/>
                <w:sz w:val="18"/>
                <w:szCs w:val="18"/>
              </w:rPr>
              <w:t> </w:t>
            </w:r>
          </w:p>
        </w:tc>
      </w:tr>
    </w:tbl>
    <w:p w:rsidR="00C17CE0" w:rsidRDefault="00C17CE0"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C6588C" w:rsidRDefault="00C6588C"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Estados Financieros y reportes presentes corresponden al periodo del 1 de enero al 31 de diciembre del 2017, los cuales fueron preparados en apego a los criterios y principios  técnicos adoptados por el Poder Ejecutivo del Estado de Querétaro, destacando el cumplimiento de la Ley General de Contabilidad Gubernamental entrada en vigor el 1 de enero de 2009 y a las disposiciones emitidas por el Consejo Nacional de Armonización Contable aplicable a la fecha de la emisión de esta cuenta pública.</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 las principales condiciones económico- financieras bajo las cuales el ente público estuvo operando; y las cuales influyeron en la toma de decisiones de la administración; tanto a nivel local como federal.</w:t>
      </w:r>
    </w:p>
    <w:p w:rsidR="008053D2" w:rsidRDefault="00C6588C"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Para el desarrollo de sus funciones, el Patronato de las Fiestas del Estado de Querétaro obtiene recursos económicos previstos en su presupuesto de ingresos; conforme a su origen son los siguientes:</w:t>
      </w:r>
    </w:p>
    <w:p w:rsidR="00C6588C" w:rsidRDefault="00C6588C" w:rsidP="00C6588C">
      <w:pPr>
        <w:pStyle w:val="Prrafodelista"/>
        <w:numPr>
          <w:ilvl w:val="1"/>
          <w:numId w:val="31"/>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Ingresos Estatales.- conformados por el subsidio del Gobierno del Estado de Querétaro y que son destinados para su operación del mismos.</w:t>
      </w:r>
    </w:p>
    <w:p w:rsidR="00C6588C" w:rsidRDefault="00C6588C" w:rsidP="00C6588C">
      <w:pPr>
        <w:pStyle w:val="Prrafodelista"/>
        <w:numPr>
          <w:ilvl w:val="1"/>
          <w:numId w:val="31"/>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Ingresos propios.- Están conformados principalmente por la venta de ediciones del Heraldo de Navidad y boletos para la cena baile de coronación.</w:t>
      </w:r>
    </w:p>
    <w:p w:rsidR="00C6588C" w:rsidRPr="00C6588C" w:rsidRDefault="00C6588C" w:rsidP="00C6588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 percibe en cada ejercicio fiscal un subsidio estatal así como los ingresos propios de sus actividades, los cuales destina a la realización de actividades culturales y apoyo a tradiciones relacionadas con su operación.</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4"/>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Fecha de creación del ente.</w:t>
      </w:r>
    </w:p>
    <w:p w:rsidR="00C6588C" w:rsidRDefault="00C6588C" w:rsidP="00C6588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 conformidad al Decreto que lo crea, publicado el 10 de octubre de 1974, reformado y publicado el 12 de agosto de 2005.</w:t>
      </w:r>
    </w:p>
    <w:p w:rsidR="00C6588C" w:rsidRPr="00C6588C" w:rsidRDefault="00C6588C" w:rsidP="00C6588C">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6 de julio del 2012, se emite el Decreto por el que se crea el Patronato de las Fiestas del Estado de Querétaro, en lo subsecuente “El Patronato” como organismo descentralizado de la Administración Pública</w:t>
      </w:r>
      <w:r w:rsidR="00335516">
        <w:rPr>
          <w:rFonts w:ascii="Arial" w:eastAsia="Calibri" w:hAnsi="Arial" w:cs="Arial"/>
          <w:spacing w:val="-1"/>
          <w:sz w:val="17"/>
          <w:szCs w:val="17"/>
        </w:rPr>
        <w:t xml:space="preserve"> Paraestatal del Estado de Querétaro, con personalidad jurídica propia, con domicilio en la ciudad de Santiago de Querétaro</w:t>
      </w:r>
    </w:p>
    <w:p w:rsidR="00A67440" w:rsidRDefault="00A67440" w:rsidP="00A67440">
      <w:pPr>
        <w:spacing w:before="120" w:after="120" w:line="240" w:lineRule="exact"/>
        <w:jc w:val="both"/>
        <w:rPr>
          <w:rFonts w:ascii="Arial" w:eastAsia="Calibri" w:hAnsi="Arial" w:cs="Arial"/>
          <w:spacing w:val="-1"/>
          <w:sz w:val="17"/>
          <w:szCs w:val="17"/>
        </w:rPr>
      </w:pPr>
    </w:p>
    <w:p w:rsidR="00335516" w:rsidRDefault="00335516" w:rsidP="00A67440">
      <w:pPr>
        <w:spacing w:before="120" w:after="120" w:line="240" w:lineRule="exact"/>
        <w:jc w:val="both"/>
        <w:rPr>
          <w:rFonts w:ascii="Arial" w:eastAsia="Calibri" w:hAnsi="Arial" w:cs="Arial"/>
          <w:spacing w:val="-1"/>
          <w:sz w:val="17"/>
          <w:szCs w:val="17"/>
        </w:rPr>
      </w:pPr>
    </w:p>
    <w:p w:rsidR="00335516" w:rsidRDefault="00335516"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Organización y Objeto Social</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Objeto social.</w:t>
      </w:r>
    </w:p>
    <w:p w:rsidR="00335516" w:rsidRDefault="00335516" w:rsidP="00335516">
      <w:pPr>
        <w:pStyle w:val="Prrafodelista"/>
        <w:numPr>
          <w:ilvl w:val="0"/>
          <w:numId w:val="4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planeación, organización, ejecución, conservación, resguardo, difusión y fomento de las actividades relacionadas con las fiestas tradicionales y celebraciones en el Estado;</w:t>
      </w:r>
    </w:p>
    <w:p w:rsidR="00335516" w:rsidRDefault="00335516" w:rsidP="00335516">
      <w:pPr>
        <w:pStyle w:val="Prrafodelista"/>
        <w:numPr>
          <w:ilvl w:val="0"/>
          <w:numId w:val="4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Apoyar, auxiliar y colaborar con las organizaciones socialmente reconocidas como encargadas de la realización de fiestas tradicionales del Estado, en el desarrollo, fomento e impulso de las fiestas, tradiciones y celebraciones que se realicen en el Estado, reconociendo y respetando su estructura organizacional, así como  costumbres en la población; y</w:t>
      </w:r>
    </w:p>
    <w:p w:rsidR="00335516" w:rsidRDefault="00335516" w:rsidP="00335516">
      <w:pPr>
        <w:pStyle w:val="Prrafodelista"/>
        <w:numPr>
          <w:ilvl w:val="0"/>
          <w:numId w:val="45"/>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Fomentar aquellas manifestaciones artísticas o populares que con el transcurso del tiempo representan una tradición en la población.</w:t>
      </w:r>
    </w:p>
    <w:p w:rsidR="00335516" w:rsidRPr="00335516" w:rsidRDefault="00335516" w:rsidP="00335516">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Principal actividad.</w:t>
      </w:r>
    </w:p>
    <w:p w:rsidR="00335516" w:rsidRPr="00335516" w:rsidRDefault="00335516" w:rsidP="00335516">
      <w:pPr>
        <w:pStyle w:val="Prrafodelista"/>
        <w:numPr>
          <w:ilvl w:val="0"/>
          <w:numId w:val="46"/>
        </w:numPr>
        <w:spacing w:before="120" w:after="120" w:line="240" w:lineRule="exact"/>
        <w:jc w:val="both"/>
        <w:rPr>
          <w:rFonts w:ascii="Arial" w:eastAsia="Calibri" w:hAnsi="Arial" w:cs="Arial"/>
          <w:spacing w:val="-1"/>
          <w:sz w:val="17"/>
          <w:szCs w:val="17"/>
        </w:rPr>
      </w:pPr>
      <w:r w:rsidRPr="00335516">
        <w:rPr>
          <w:rFonts w:ascii="Arial" w:eastAsia="Calibri" w:hAnsi="Arial" w:cs="Arial"/>
          <w:spacing w:val="-1"/>
          <w:sz w:val="17"/>
          <w:szCs w:val="17"/>
        </w:rPr>
        <w:t>Conocer y apoyar, conforme a su disponibilidad presupuestal, el programa y calendarios de las fiestas tradicionales que se realizan en el Estado de Querétaro;</w:t>
      </w:r>
    </w:p>
    <w:p w:rsidR="00335516" w:rsidRDefault="00335516"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Mantener actualizado el calendario</w:t>
      </w:r>
      <w:r w:rsidR="00191944">
        <w:rPr>
          <w:rFonts w:ascii="Arial" w:eastAsia="Calibri" w:hAnsi="Arial" w:cs="Arial"/>
          <w:spacing w:val="-1"/>
          <w:sz w:val="17"/>
          <w:szCs w:val="17"/>
        </w:rPr>
        <w:t xml:space="preserve"> de fiestas tradicionales que se realizan en el Estado de Querétaro;</w:t>
      </w:r>
    </w:p>
    <w:p w:rsidR="00191944" w:rsidRDefault="00191944"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Crear y mantener el archivo de las fiestas en el Estado y con base en las determinaciones del Consejo Editorial del Poder Ejecutivo del Estado de Querétaro, producir los documentos, libros y materiales impresos y digitales que se consideren pertinentes durante el año, para la formación del mismo;</w:t>
      </w:r>
    </w:p>
    <w:p w:rsidR="00191944" w:rsidRDefault="00191944"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Ser el vínculo entre el Estado y la organizaciones socialmente reconocidas como encargadas de la realización de las fiestas del Estado, para hacerles llegar los apoyos financieros y materiales necesarios para la discusión, organización y fomento de las fiestas, tradicionales y celebraciones en la Entidad; cuidando respetar su carácter ancestral y tradicional;</w:t>
      </w:r>
    </w:p>
    <w:p w:rsidR="00191944" w:rsidRDefault="00191944"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Apoyar en la formación y desarrollo de los nuevos comités de fiestas en el Estado de Querétaro, a fin de fortalecer el tejido social en los nuevos asentamientos humanos;</w:t>
      </w:r>
    </w:p>
    <w:p w:rsidR="00191944" w:rsidRDefault="00191944"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Determinar el lugar o lugares que se servirán para el desarrollo de los distintos eventos que organice, procurando la utilización de calles, andadores, jardines, plazas públicas, explanadas, monumentos y demás recintos idóneos;</w:t>
      </w:r>
    </w:p>
    <w:p w:rsidR="00191944" w:rsidRDefault="00191944"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Promover y difundir, junto con las organizaciones socialmente reconocidas como encargadas de la realización de las fiestas de la Entidad, a través de los distintos eventos que se efectúen, las costumbres, tradiciones, cultura, así como aquellas conductas que </w:t>
      </w:r>
      <w:r w:rsidR="00540F13">
        <w:rPr>
          <w:rFonts w:ascii="Arial" w:eastAsia="Calibri" w:hAnsi="Arial" w:cs="Arial"/>
          <w:spacing w:val="-1"/>
          <w:sz w:val="17"/>
          <w:szCs w:val="17"/>
        </w:rPr>
        <w:t>caracterizan</w:t>
      </w:r>
      <w:r>
        <w:rPr>
          <w:rFonts w:ascii="Arial" w:eastAsia="Calibri" w:hAnsi="Arial" w:cs="Arial"/>
          <w:spacing w:val="-1"/>
          <w:sz w:val="17"/>
          <w:szCs w:val="17"/>
        </w:rPr>
        <w:t xml:space="preserve"> a nuestro Estado como uno de los principales polos turísticos del centro del país;</w:t>
      </w:r>
    </w:p>
    <w:p w:rsidR="00191944" w:rsidRDefault="00540F13"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Gestionar antes las diferentes dependencias federales, estatales y municipales y en las distintas instancias de la iniciativa privada la aportación de recursos para  integrarlos al aumento y consolidación de su patrimonio;</w:t>
      </w:r>
    </w:p>
    <w:p w:rsidR="00540F13" w:rsidRDefault="00540F13"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Establecer los mecanismos de planeación, operación y la aplicación de sus ingresos, en los eventos que organice directamente o a través de las organizaciones socialmente reconocidas como encargadas de la realización de las fiestas de la Entidad;</w:t>
      </w:r>
    </w:p>
    <w:p w:rsidR="00540F13" w:rsidRDefault="00540F13"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Revisar y aprobar anualmente los estados financieros y de administración del organismo, su remisión a los órganos de control y evaluación, establecidos por la Ley de la Administración Publica Paraestatal del Estado de Querétaro;</w:t>
      </w:r>
    </w:p>
    <w:p w:rsidR="00540F13" w:rsidRDefault="00540F13"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Promover con entidades similares, nacionales e internacionales, el intercambio de difusión de eventos afines;</w:t>
      </w:r>
    </w:p>
    <w:p w:rsidR="00540F13" w:rsidRDefault="00540F13"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Atender las fiestas tradicionales y celebraciones oficiales en el Estado de Querétaro; y</w:t>
      </w:r>
    </w:p>
    <w:p w:rsidR="00540F13" w:rsidRDefault="00540F13" w:rsidP="00335516">
      <w:pPr>
        <w:pStyle w:val="Prrafodelista"/>
        <w:numPr>
          <w:ilvl w:val="0"/>
          <w:numId w:val="46"/>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Realizar todas aquellas actividades que sean necesarias para el cumplimiento de su objeto.</w:t>
      </w:r>
    </w:p>
    <w:p w:rsidR="00540F13" w:rsidRPr="00335516" w:rsidRDefault="00540F13" w:rsidP="00540F13">
      <w:pPr>
        <w:pStyle w:val="Prrafodelista"/>
        <w:spacing w:before="120" w:after="120" w:line="240" w:lineRule="exact"/>
        <w:ind w:left="1080"/>
        <w:jc w:val="both"/>
        <w:rPr>
          <w:rFonts w:ascii="Arial" w:eastAsia="Calibri" w:hAnsi="Arial" w:cs="Arial"/>
          <w:spacing w:val="-1"/>
          <w:sz w:val="17"/>
          <w:szCs w:val="17"/>
        </w:rPr>
      </w:pPr>
    </w:p>
    <w:p w:rsidR="00335516" w:rsidRPr="00335516" w:rsidRDefault="00335516" w:rsidP="00335516">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lastRenderedPageBreak/>
        <w:t>Ejercicio fiscal.</w:t>
      </w:r>
    </w:p>
    <w:p w:rsidR="00540F13" w:rsidRP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presentan estados financieros del ejercicio fiscal correspondiente al 31 de diciembre del 2017.</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Régimen jurídico.</w:t>
      </w:r>
    </w:p>
    <w:p w:rsidR="00540F13" w:rsidRP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 es un organismo público descentralizado de la Administración Pública Paraestatal del Estado de Querétaro, con personalidad jurídica propia.</w:t>
      </w: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Consideraciones fiscales del ente: revelar el tipo de contribuciones que esté obligado a pagar o retener.</w:t>
      </w:r>
    </w:p>
    <w:p w:rsid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Declaración informativa anual de pagos y retenciones de servicios profesionales, personas morales, impuestos sobre la renta,</w:t>
      </w:r>
    </w:p>
    <w:p w:rsid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Entero de retenciones de IVA mensual,</w:t>
      </w:r>
    </w:p>
    <w:p w:rsid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Entero de retenciones de ISR por servicios profesionales mensual,</w:t>
      </w:r>
    </w:p>
    <w:p w:rsid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Declaración informativa anual de retenciones de ISR por arrendamiento de inmuebles,</w:t>
      </w:r>
    </w:p>
    <w:p w:rsid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Entero mensual de retenciones de ISR de ingresos por arrendamiento,</w:t>
      </w:r>
    </w:p>
    <w:p w:rsidR="00540F13" w:rsidRDefault="00540F13"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w:t>
      </w:r>
      <w:r w:rsidR="00D71F0E">
        <w:rPr>
          <w:rFonts w:ascii="Arial" w:eastAsia="Calibri" w:hAnsi="Arial" w:cs="Arial"/>
          <w:spacing w:val="-1"/>
          <w:sz w:val="17"/>
          <w:szCs w:val="17"/>
        </w:rPr>
        <w:t xml:space="preserve"> Entero de retenciones mensuales de ISR por ingresos asimilados a salarios,</w:t>
      </w:r>
    </w:p>
    <w:p w:rsidR="00D71F0E" w:rsidRDefault="00D71F0E"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Declaración informativa anual de retenciones de ISR por sueldos y salarios e ingresos asimilados a salarios,</w:t>
      </w:r>
    </w:p>
    <w:p w:rsidR="00D71F0E" w:rsidRDefault="00D71F0E"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Entero de retenciones mensuales de ISR por sueldos y salarios,</w:t>
      </w:r>
    </w:p>
    <w:p w:rsidR="00D71F0E" w:rsidRDefault="00D71F0E" w:rsidP="00540F1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Informativa anual de subsidio para el empleo,</w:t>
      </w:r>
    </w:p>
    <w:p w:rsidR="00540F13" w:rsidRPr="00540F13" w:rsidRDefault="00540F13" w:rsidP="00540F13">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Estructura organizacional básica.</w:t>
      </w:r>
    </w:p>
    <w:p w:rsidR="00D71F0E" w:rsidRPr="00D71F0E" w:rsidRDefault="00D71F0E" w:rsidP="00D71F0E">
      <w:pPr>
        <w:spacing w:before="120" w:after="120" w:line="240" w:lineRule="exact"/>
        <w:jc w:val="both"/>
        <w:rPr>
          <w:rFonts w:ascii="Arial" w:eastAsia="Calibri" w:hAnsi="Arial" w:cs="Arial"/>
          <w:spacing w:val="-1"/>
          <w:sz w:val="17"/>
          <w:szCs w:val="17"/>
        </w:rPr>
      </w:pPr>
      <w:r w:rsidRPr="00D71F0E">
        <w:rPr>
          <w:rFonts w:ascii="Arial" w:eastAsia="Calibri" w:hAnsi="Arial" w:cs="Arial"/>
          <w:spacing w:val="-1"/>
          <w:sz w:val="17"/>
          <w:szCs w:val="17"/>
        </w:rPr>
        <w:t>1.0</w:t>
      </w:r>
      <w:r w:rsidRPr="00D71F0E">
        <w:rPr>
          <w:rFonts w:ascii="Arial" w:eastAsia="Calibri" w:hAnsi="Arial" w:cs="Arial"/>
          <w:spacing w:val="-1"/>
          <w:sz w:val="17"/>
          <w:szCs w:val="17"/>
        </w:rPr>
        <w:tab/>
        <w:t>Director General</w:t>
      </w:r>
      <w:r w:rsidRPr="00D71F0E">
        <w:rPr>
          <w:rFonts w:ascii="Arial" w:eastAsia="Calibri" w:hAnsi="Arial" w:cs="Arial"/>
          <w:spacing w:val="-1"/>
          <w:sz w:val="17"/>
          <w:szCs w:val="17"/>
        </w:rPr>
        <w:tab/>
      </w:r>
      <w:r w:rsidRPr="00D71F0E">
        <w:rPr>
          <w:rFonts w:ascii="Arial" w:eastAsia="Calibri" w:hAnsi="Arial" w:cs="Arial"/>
          <w:spacing w:val="-1"/>
          <w:sz w:val="17"/>
          <w:szCs w:val="17"/>
        </w:rPr>
        <w:tab/>
      </w:r>
    </w:p>
    <w:p w:rsidR="00D71F0E" w:rsidRPr="00D71F0E" w:rsidRDefault="00D71F0E" w:rsidP="00D71F0E">
      <w:pPr>
        <w:spacing w:before="120" w:after="120" w:line="240" w:lineRule="exact"/>
        <w:jc w:val="both"/>
        <w:rPr>
          <w:rFonts w:ascii="Arial" w:eastAsia="Calibri" w:hAnsi="Arial" w:cs="Arial"/>
          <w:spacing w:val="-1"/>
          <w:sz w:val="17"/>
          <w:szCs w:val="17"/>
        </w:rPr>
      </w:pPr>
      <w:r w:rsidRPr="00D71F0E">
        <w:rPr>
          <w:rFonts w:ascii="Arial" w:eastAsia="Calibri" w:hAnsi="Arial" w:cs="Arial"/>
          <w:spacing w:val="-1"/>
          <w:sz w:val="17"/>
          <w:szCs w:val="17"/>
        </w:rPr>
        <w:tab/>
        <w:t>1.0.1</w:t>
      </w:r>
      <w:r w:rsidRPr="00D71F0E">
        <w:rPr>
          <w:rFonts w:ascii="Arial" w:eastAsia="Calibri" w:hAnsi="Arial" w:cs="Arial"/>
          <w:spacing w:val="-1"/>
          <w:sz w:val="17"/>
          <w:szCs w:val="17"/>
        </w:rPr>
        <w:tab/>
        <w:t>Consejo Consultivo</w:t>
      </w:r>
      <w:r w:rsidRPr="00D71F0E">
        <w:rPr>
          <w:rFonts w:ascii="Arial" w:eastAsia="Calibri" w:hAnsi="Arial" w:cs="Arial"/>
          <w:spacing w:val="-1"/>
          <w:sz w:val="17"/>
          <w:szCs w:val="17"/>
        </w:rPr>
        <w:tab/>
      </w:r>
    </w:p>
    <w:p w:rsidR="00D71F0E" w:rsidRPr="00D71F0E" w:rsidRDefault="00D71F0E" w:rsidP="00D71F0E">
      <w:pPr>
        <w:spacing w:before="120" w:after="120" w:line="240" w:lineRule="exact"/>
        <w:jc w:val="both"/>
        <w:rPr>
          <w:rFonts w:ascii="Arial" w:eastAsia="Calibri" w:hAnsi="Arial" w:cs="Arial"/>
          <w:spacing w:val="-1"/>
          <w:sz w:val="17"/>
          <w:szCs w:val="17"/>
        </w:rPr>
      </w:pPr>
      <w:r w:rsidRPr="00D71F0E">
        <w:rPr>
          <w:rFonts w:ascii="Arial" w:eastAsia="Calibri" w:hAnsi="Arial" w:cs="Arial"/>
          <w:spacing w:val="-1"/>
          <w:sz w:val="17"/>
          <w:szCs w:val="17"/>
        </w:rPr>
        <w:tab/>
        <w:t>1.0.2</w:t>
      </w:r>
      <w:r w:rsidRPr="00D71F0E">
        <w:rPr>
          <w:rFonts w:ascii="Arial" w:eastAsia="Calibri" w:hAnsi="Arial" w:cs="Arial"/>
          <w:spacing w:val="-1"/>
          <w:sz w:val="17"/>
          <w:szCs w:val="17"/>
        </w:rPr>
        <w:tab/>
        <w:t>Secretaria</w:t>
      </w:r>
      <w:r w:rsidRPr="00D71F0E">
        <w:rPr>
          <w:rFonts w:ascii="Arial" w:eastAsia="Calibri" w:hAnsi="Arial" w:cs="Arial"/>
          <w:spacing w:val="-1"/>
          <w:sz w:val="17"/>
          <w:szCs w:val="17"/>
        </w:rPr>
        <w:tab/>
      </w:r>
    </w:p>
    <w:p w:rsidR="00D71F0E" w:rsidRPr="00D71F0E" w:rsidRDefault="00D71F0E" w:rsidP="00D71F0E">
      <w:pPr>
        <w:spacing w:before="120" w:after="120" w:line="240" w:lineRule="exact"/>
        <w:jc w:val="both"/>
        <w:rPr>
          <w:rFonts w:ascii="Arial" w:eastAsia="Calibri" w:hAnsi="Arial" w:cs="Arial"/>
          <w:spacing w:val="-1"/>
          <w:sz w:val="17"/>
          <w:szCs w:val="17"/>
        </w:rPr>
      </w:pPr>
      <w:r w:rsidRPr="00D71F0E">
        <w:rPr>
          <w:rFonts w:ascii="Arial" w:eastAsia="Calibri" w:hAnsi="Arial" w:cs="Arial"/>
          <w:spacing w:val="-1"/>
          <w:sz w:val="17"/>
          <w:szCs w:val="17"/>
        </w:rPr>
        <w:tab/>
        <w:t>1.1.0</w:t>
      </w:r>
      <w:r w:rsidRPr="00D71F0E">
        <w:rPr>
          <w:rFonts w:ascii="Arial" w:eastAsia="Calibri" w:hAnsi="Arial" w:cs="Arial"/>
          <w:spacing w:val="-1"/>
          <w:sz w:val="17"/>
          <w:szCs w:val="17"/>
        </w:rPr>
        <w:tab/>
        <w:t>Titular del Área Administrativa</w:t>
      </w:r>
      <w:r w:rsidRPr="00D71F0E">
        <w:rPr>
          <w:rFonts w:ascii="Arial" w:eastAsia="Calibri" w:hAnsi="Arial" w:cs="Arial"/>
          <w:spacing w:val="-1"/>
          <w:sz w:val="17"/>
          <w:szCs w:val="17"/>
        </w:rPr>
        <w:tab/>
      </w:r>
    </w:p>
    <w:p w:rsidR="00D71F0E" w:rsidRPr="00D71F0E" w:rsidRDefault="00D71F0E" w:rsidP="00D71F0E">
      <w:pPr>
        <w:spacing w:before="120" w:after="120" w:line="240" w:lineRule="exact"/>
        <w:jc w:val="both"/>
        <w:rPr>
          <w:rFonts w:ascii="Arial" w:eastAsia="Calibri" w:hAnsi="Arial" w:cs="Arial"/>
          <w:spacing w:val="-1"/>
          <w:sz w:val="17"/>
          <w:szCs w:val="17"/>
        </w:rPr>
      </w:pPr>
      <w:r w:rsidRPr="00D71F0E">
        <w:rPr>
          <w:rFonts w:ascii="Arial" w:eastAsia="Calibri" w:hAnsi="Arial" w:cs="Arial"/>
          <w:spacing w:val="-1"/>
          <w:sz w:val="17"/>
          <w:szCs w:val="17"/>
        </w:rPr>
        <w:tab/>
        <w:t>1.2.0</w:t>
      </w:r>
      <w:r w:rsidRPr="00D71F0E">
        <w:rPr>
          <w:rFonts w:ascii="Arial" w:eastAsia="Calibri" w:hAnsi="Arial" w:cs="Arial"/>
          <w:spacing w:val="-1"/>
          <w:sz w:val="17"/>
          <w:szCs w:val="17"/>
        </w:rPr>
        <w:tab/>
        <w:t>Titular del Área Ejecutiva de Proyectos</w:t>
      </w:r>
      <w:r w:rsidRPr="00D71F0E">
        <w:rPr>
          <w:rFonts w:ascii="Arial" w:eastAsia="Calibri" w:hAnsi="Arial" w:cs="Arial"/>
          <w:spacing w:val="-1"/>
          <w:sz w:val="17"/>
          <w:szCs w:val="17"/>
        </w:rPr>
        <w:tab/>
      </w:r>
    </w:p>
    <w:p w:rsidR="00D71F0E" w:rsidRDefault="00D71F0E" w:rsidP="00D71F0E">
      <w:pPr>
        <w:spacing w:before="120" w:after="120" w:line="240" w:lineRule="exact"/>
        <w:jc w:val="both"/>
        <w:rPr>
          <w:rFonts w:ascii="Arial" w:eastAsia="Calibri" w:hAnsi="Arial" w:cs="Arial"/>
          <w:spacing w:val="-1"/>
          <w:sz w:val="17"/>
          <w:szCs w:val="17"/>
        </w:rPr>
      </w:pPr>
      <w:r w:rsidRPr="00D71F0E">
        <w:rPr>
          <w:rFonts w:ascii="Arial" w:eastAsia="Calibri" w:hAnsi="Arial" w:cs="Arial"/>
          <w:spacing w:val="-1"/>
          <w:sz w:val="17"/>
          <w:szCs w:val="17"/>
        </w:rPr>
        <w:tab/>
      </w:r>
      <w:r w:rsidRPr="00D71F0E">
        <w:rPr>
          <w:rFonts w:ascii="Arial" w:eastAsia="Calibri" w:hAnsi="Arial" w:cs="Arial"/>
          <w:spacing w:val="-1"/>
          <w:sz w:val="17"/>
          <w:szCs w:val="17"/>
        </w:rPr>
        <w:tab/>
      </w:r>
      <w:r w:rsidRPr="00D71F0E">
        <w:rPr>
          <w:rFonts w:ascii="Arial" w:eastAsia="Calibri" w:hAnsi="Arial" w:cs="Arial"/>
          <w:spacing w:val="-1"/>
          <w:sz w:val="17"/>
          <w:szCs w:val="17"/>
        </w:rPr>
        <w:tab/>
      </w:r>
    </w:p>
    <w:p w:rsidR="00D71F0E" w:rsidRDefault="00D71F0E" w:rsidP="00D71F0E">
      <w:pPr>
        <w:spacing w:before="120" w:after="120" w:line="240" w:lineRule="exact"/>
        <w:jc w:val="both"/>
        <w:rPr>
          <w:rFonts w:ascii="Arial" w:eastAsia="Calibri" w:hAnsi="Arial" w:cs="Arial"/>
          <w:spacing w:val="-1"/>
          <w:sz w:val="17"/>
          <w:szCs w:val="17"/>
        </w:rPr>
      </w:pPr>
    </w:p>
    <w:p w:rsidR="00D71F0E" w:rsidRDefault="00D71F0E" w:rsidP="00D71F0E">
      <w:pPr>
        <w:spacing w:before="120" w:after="120" w:line="240" w:lineRule="exact"/>
        <w:jc w:val="both"/>
        <w:rPr>
          <w:rFonts w:ascii="Arial" w:eastAsia="Calibri" w:hAnsi="Arial" w:cs="Arial"/>
          <w:spacing w:val="-1"/>
          <w:sz w:val="17"/>
          <w:szCs w:val="17"/>
        </w:rPr>
      </w:pPr>
    </w:p>
    <w:p w:rsidR="00D71F0E" w:rsidRDefault="00D71F0E" w:rsidP="00D71F0E">
      <w:pPr>
        <w:spacing w:before="120" w:after="120" w:line="240" w:lineRule="exact"/>
        <w:jc w:val="both"/>
        <w:rPr>
          <w:rFonts w:ascii="Arial" w:eastAsia="Calibri" w:hAnsi="Arial" w:cs="Arial"/>
          <w:spacing w:val="-1"/>
          <w:sz w:val="17"/>
          <w:szCs w:val="17"/>
        </w:rPr>
      </w:pPr>
    </w:p>
    <w:p w:rsidR="00D71F0E" w:rsidRDefault="00D71F0E" w:rsidP="00D71F0E">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5"/>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Fideicomisos, mandatos y análogos de los cuales es fideicomitente o fideicomisario.</w:t>
      </w:r>
    </w:p>
    <w:p w:rsidR="00D71F0E" w:rsidRPr="00D71F0E" w:rsidRDefault="00D71F0E" w:rsidP="00D71F0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 no cuenta con fideicomisos al 31 de diciembre de 2017.</w:t>
      </w: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 se ha observado la normatividad emitida por el CONAC y las disposiciones legales aplicables.</w:t>
      </w:r>
    </w:p>
    <w:p w:rsidR="00D71F0E" w:rsidRDefault="00D71F0E" w:rsidP="00D71F0E">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31 de diciembre de 2008, en el Diario Oficial de la Federación, se emite el decreto por el cual se expide la Ley General de Contabilidad Gubernamental, la cual tiene por objeto establecer los criterios generales que regirán la contabilidad gubernamental y la emisión de información financiera de los entes públicos con el fin de lograr su adecuada armonización.</w:t>
      </w:r>
    </w:p>
    <w:p w:rsidR="00D71F0E" w:rsidRPr="00A67440" w:rsidRDefault="00D71F0E" w:rsidP="00D71F0E">
      <w:pPr>
        <w:pStyle w:val="Prrafodelista"/>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A1B4B" w:rsidRDefault="00DA1B4B" w:rsidP="00D71F0E">
      <w:pPr>
        <w:pStyle w:val="Prrafodelista"/>
        <w:spacing w:before="120" w:after="120" w:line="240" w:lineRule="exact"/>
        <w:jc w:val="both"/>
        <w:rPr>
          <w:rFonts w:ascii="Arial" w:eastAsia="Calibri" w:hAnsi="Arial" w:cs="Arial"/>
          <w:spacing w:val="-1"/>
          <w:sz w:val="17"/>
          <w:szCs w:val="17"/>
        </w:rPr>
      </w:pPr>
    </w:p>
    <w:p w:rsidR="00D71F0E" w:rsidRDefault="00D71F0E" w:rsidP="00D71F0E">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Los estados financieros del </w:t>
      </w:r>
      <w:r w:rsidR="00DA1B4B">
        <w:rPr>
          <w:rFonts w:ascii="Arial" w:eastAsia="Calibri" w:hAnsi="Arial" w:cs="Arial"/>
          <w:spacing w:val="-1"/>
          <w:sz w:val="17"/>
          <w:szCs w:val="17"/>
        </w:rPr>
        <w:t>Patronato de las Fiestas del Estado de Querétaro al 31 de diciembre 2017, han sido preparados en apego a la Ley General de Contabilidad Gubernamental y de conformidad con políticas y prácticas contables establecidas de acuerdo a normatividad establecida para el manejo de los recursos públicos del Estado de Querétaro y la Ley de Administración pública Paraestatal del Estado de Querétaro.</w:t>
      </w:r>
    </w:p>
    <w:p w:rsidR="00DA1B4B" w:rsidRDefault="00DA1B4B" w:rsidP="00D71F0E">
      <w:pPr>
        <w:pStyle w:val="Prrafodelista"/>
        <w:spacing w:before="120" w:after="120" w:line="240" w:lineRule="exact"/>
        <w:jc w:val="both"/>
        <w:rPr>
          <w:rFonts w:ascii="Arial" w:eastAsia="Calibri" w:hAnsi="Arial" w:cs="Arial"/>
          <w:spacing w:val="-1"/>
          <w:sz w:val="17"/>
          <w:szCs w:val="17"/>
        </w:rPr>
      </w:pPr>
    </w:p>
    <w:p w:rsidR="00DA1B4B" w:rsidRDefault="00DA1B4B" w:rsidP="00D71F0E">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se encuentra realizando las modificaciones necesarias para dar cumplimiento a la normatividad emitida por el Consejo Nacional de Armonizaciones Contable (CONAC).</w:t>
      </w:r>
    </w:p>
    <w:p w:rsidR="00DA1B4B" w:rsidRDefault="00DA1B4B" w:rsidP="00D71F0E">
      <w:pPr>
        <w:pStyle w:val="Prrafodelista"/>
        <w:spacing w:before="120" w:after="120" w:line="240" w:lineRule="exact"/>
        <w:jc w:val="both"/>
        <w:rPr>
          <w:rFonts w:ascii="Arial" w:eastAsia="Calibri" w:hAnsi="Arial" w:cs="Arial"/>
          <w:spacing w:val="-1"/>
          <w:sz w:val="17"/>
          <w:szCs w:val="17"/>
        </w:rPr>
      </w:pPr>
    </w:p>
    <w:p w:rsidR="00DA1B4B" w:rsidRDefault="00DA1B4B" w:rsidP="00D71F0E">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Unidad monetaria de los estados financieros, los estados financieros y notas al 31 de diciembre de 2017, incluyen movimientos y saldos en pesos mexicanos.</w:t>
      </w:r>
    </w:p>
    <w:p w:rsidR="00DA1B4B" w:rsidRDefault="00DA1B4B" w:rsidP="00D71F0E">
      <w:pPr>
        <w:pStyle w:val="Prrafodelista"/>
        <w:spacing w:before="120" w:after="120" w:line="240" w:lineRule="exact"/>
        <w:jc w:val="both"/>
        <w:rPr>
          <w:rFonts w:ascii="Arial" w:eastAsia="Calibri" w:hAnsi="Arial" w:cs="Arial"/>
          <w:spacing w:val="-1"/>
          <w:sz w:val="17"/>
          <w:szCs w:val="17"/>
        </w:rPr>
      </w:pPr>
    </w:p>
    <w:p w:rsidR="00DA1B4B" w:rsidRDefault="00DA1B4B" w:rsidP="00D71F0E">
      <w:pPr>
        <w:pStyle w:val="Prrafodelista"/>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Postulados básicos.</w:t>
      </w: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postulados sustentan de manera técnica el registro de las operaciones, la elaboración y presentan los estados financieros, basados en su razonamiento, eficiencia demostrada, respaldo en legislación especializada y aplicación de la Ley Gubernamental de Contabilidad Gubernamental con la finalidad de uniformar los métodos, procedimientos y prácticas contables.</w:t>
      </w:r>
    </w:p>
    <w:p w:rsidR="00DA1B4B" w:rsidRDefault="00DA1B4B" w:rsidP="00DA1B4B">
      <w:pPr>
        <w:spacing w:before="120" w:after="120" w:line="240" w:lineRule="exact"/>
        <w:jc w:val="both"/>
        <w:rPr>
          <w:rFonts w:ascii="Arial" w:eastAsia="Calibri" w:hAnsi="Arial" w:cs="Arial"/>
          <w:spacing w:val="-1"/>
          <w:sz w:val="17"/>
          <w:szCs w:val="17"/>
        </w:rPr>
      </w:pPr>
    </w:p>
    <w:p w:rsidR="00DA1B4B" w:rsidRDefault="00DA1B4B" w:rsidP="00DA1B4B">
      <w:pPr>
        <w:spacing w:before="120" w:after="120" w:line="240" w:lineRule="exact"/>
        <w:jc w:val="both"/>
        <w:rPr>
          <w:rFonts w:ascii="Arial" w:eastAsia="Calibri" w:hAnsi="Arial" w:cs="Arial"/>
          <w:spacing w:val="-1"/>
          <w:sz w:val="17"/>
          <w:szCs w:val="17"/>
        </w:rPr>
      </w:pPr>
    </w:p>
    <w:p w:rsidR="00DA1B4B" w:rsidRDefault="00DA1B4B" w:rsidP="00DA1B4B">
      <w:pPr>
        <w:spacing w:before="120" w:after="120" w:line="240" w:lineRule="exact"/>
        <w:jc w:val="both"/>
        <w:rPr>
          <w:rFonts w:ascii="Arial" w:eastAsia="Calibri" w:hAnsi="Arial" w:cs="Arial"/>
          <w:spacing w:val="-1"/>
          <w:sz w:val="17"/>
          <w:szCs w:val="17"/>
        </w:rPr>
      </w:pPr>
    </w:p>
    <w:p w:rsidR="00DA1B4B" w:rsidRDefault="00DA1B4B" w:rsidP="00DA1B4B">
      <w:pPr>
        <w:spacing w:before="120" w:after="120" w:line="240" w:lineRule="exact"/>
        <w:jc w:val="both"/>
        <w:rPr>
          <w:rFonts w:ascii="Arial" w:eastAsia="Calibri" w:hAnsi="Arial" w:cs="Arial"/>
          <w:spacing w:val="-1"/>
          <w:sz w:val="17"/>
          <w:szCs w:val="17"/>
        </w:rPr>
      </w:pP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1 sustancia económica</w:t>
      </w: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2 Entes públicos</w:t>
      </w: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3 Existencia permanente</w:t>
      </w: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4 Revelación suficiente</w:t>
      </w: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5 Importancia relativa</w:t>
      </w: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6 Registro e integración presupuestaria</w:t>
      </w:r>
    </w:p>
    <w:p w:rsidR="00DA1B4B" w:rsidRDefault="00DA1B4B"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7 Consolidación de la información financiera</w:t>
      </w:r>
    </w:p>
    <w:p w:rsidR="00DA1B4B" w:rsidRDefault="00760F73"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8 Devengo contable</w:t>
      </w:r>
    </w:p>
    <w:p w:rsidR="00760F73" w:rsidRDefault="00760F73"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9 Valuación</w:t>
      </w:r>
    </w:p>
    <w:p w:rsidR="00760F73" w:rsidRDefault="00760F73"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10 Dualidad económica</w:t>
      </w:r>
    </w:p>
    <w:p w:rsidR="00760F73" w:rsidRDefault="00760F73" w:rsidP="00DA1B4B">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11 Consistencia</w:t>
      </w:r>
    </w:p>
    <w:p w:rsid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60F73" w:rsidRDefault="00760F73" w:rsidP="00760F7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obligaciones establecidas en los artículos transitorios de la Ley General de Contabilidad Gubernamental, publicados el 31 de diciembre de 2008, señalan que los órganos autónomos de las entidades federativas a partir del 1 de enero de 2012, debe realizar registros contables con base acumulativa y en apego al marco conceptual, postulados básicos, normas y metodologías que establezcan los momentos contables, clasificadores y manuales de contabilidad gubernamental armonizados y de acuerdo a los artículos 40 y 41 de la Ley general de Contabilidad Gubernamental.</w:t>
      </w:r>
    </w:p>
    <w:p w:rsidR="00760F73" w:rsidRPr="00760F73" w:rsidRDefault="00760F73" w:rsidP="00760F73">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1"/>
          <w:numId w:val="37"/>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 xml:space="preserve">Para las entidades que por primera vez estén implementando la base </w:t>
      </w:r>
      <w:r>
        <w:rPr>
          <w:rFonts w:ascii="Arial" w:eastAsia="Calibri" w:hAnsi="Arial" w:cs="Arial"/>
          <w:spacing w:val="-1"/>
          <w:sz w:val="17"/>
          <w:szCs w:val="17"/>
        </w:rPr>
        <w:t xml:space="preserve">del </w:t>
      </w:r>
      <w:r w:rsidRPr="00A67440">
        <w:rPr>
          <w:rFonts w:ascii="Arial" w:eastAsia="Calibri" w:hAnsi="Arial" w:cs="Arial"/>
          <w:spacing w:val="-1"/>
          <w:sz w:val="17"/>
          <w:szCs w:val="17"/>
        </w:rPr>
        <w:t>devengado de acuerdo a la Ley de Contabilidad, deberán:</w:t>
      </w:r>
    </w:p>
    <w:p w:rsidR="00760F73" w:rsidRDefault="00062D77" w:rsidP="00760F7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estados financieros del Patronato al 31 de diciembre 2017, han sido preparados en apego a la Ley General de Contabilidad Gubernamental y de conformidad del propio organismo y supletoriamente con normatividad en la Ley de Manejo de los Recursos Públicos del Estado de Querétaro y la Ley de la Administración Pública Paraestatal del Estado de Querétaro</w:t>
      </w:r>
    </w:p>
    <w:p w:rsidR="00760F73" w:rsidRDefault="00760F73" w:rsidP="00760F73">
      <w:pPr>
        <w:spacing w:before="120" w:after="120" w:line="240" w:lineRule="exact"/>
        <w:jc w:val="both"/>
        <w:rPr>
          <w:rFonts w:ascii="Arial" w:eastAsia="Calibri" w:hAnsi="Arial" w:cs="Arial"/>
          <w:spacing w:val="-1"/>
          <w:sz w:val="17"/>
          <w:szCs w:val="17"/>
        </w:rPr>
      </w:pPr>
    </w:p>
    <w:p w:rsidR="00760F73" w:rsidRDefault="00760F73" w:rsidP="00760F73">
      <w:pPr>
        <w:spacing w:before="120" w:after="120" w:line="240" w:lineRule="exact"/>
        <w:jc w:val="both"/>
        <w:rPr>
          <w:rFonts w:ascii="Arial" w:eastAsia="Calibri" w:hAnsi="Arial" w:cs="Arial"/>
          <w:spacing w:val="-1"/>
          <w:sz w:val="17"/>
          <w:szCs w:val="17"/>
        </w:rPr>
      </w:pPr>
    </w:p>
    <w:p w:rsidR="00760F73" w:rsidRDefault="00760F73" w:rsidP="00760F73">
      <w:pPr>
        <w:spacing w:before="120" w:after="120" w:line="240" w:lineRule="exact"/>
        <w:jc w:val="both"/>
        <w:rPr>
          <w:rFonts w:ascii="Arial" w:eastAsia="Calibri" w:hAnsi="Arial" w:cs="Arial"/>
          <w:spacing w:val="-1"/>
          <w:sz w:val="17"/>
          <w:szCs w:val="17"/>
        </w:rPr>
      </w:pPr>
    </w:p>
    <w:p w:rsidR="00062D77" w:rsidRDefault="00062D77" w:rsidP="00760F73">
      <w:pPr>
        <w:spacing w:before="120" w:after="120" w:line="240" w:lineRule="exact"/>
        <w:jc w:val="both"/>
        <w:rPr>
          <w:rFonts w:ascii="Arial" w:eastAsia="Calibri" w:hAnsi="Arial" w:cs="Arial"/>
          <w:spacing w:val="-1"/>
          <w:sz w:val="17"/>
          <w:szCs w:val="17"/>
        </w:rPr>
      </w:pPr>
    </w:p>
    <w:p w:rsidR="00062D77" w:rsidRPr="00760F73" w:rsidRDefault="00062D77" w:rsidP="00760F73">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Políticas de Contabilidad Significativas</w:t>
      </w:r>
    </w:p>
    <w:p w:rsidR="00062D77" w:rsidRDefault="00062D7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 partir del 1 de enero de 2009, entró en vigor la Ley General de Contabilidad Gubernamental (LGCG), que establece las bases de registro contable y presupuestal así como, de informes que deberá de integrar a cuenta pública que presenten las entidades que administren recursos públicos. Durante los años 2010, 2011, 2012,2013 y 2014, se han emitido diversos documentos de aplicación de la contabilidad gubernamental los cuales complementan las disposiciones contenidas en dicha ley.</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sobre:</w:t>
      </w:r>
    </w:p>
    <w:p w:rsidR="00062D77" w:rsidRPr="00A67440" w:rsidRDefault="00062D77" w:rsidP="00A67440">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Actualización: se informará del método utilizado para la actualización del valor de los activos, pasivos y Hacienda Pública/Patrimonio y las razones de dicha elección. Así como informar de la desconexión o reconexión inflacionaria.</w:t>
      </w:r>
    </w:p>
    <w:p w:rsidR="00062D77" w:rsidRPr="00A67440" w:rsidRDefault="00062D77" w:rsidP="00062D77">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 aún está en espera de la emisión por parte del CONAC de los lineamientos para determinar el registro de la actualización de bienes muebles e inmuebles.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sobre la realización de operaciones en el extranjero y de sus efectos en la información financiera gubernamental.</w:t>
      </w:r>
    </w:p>
    <w:p w:rsidR="00062D77" w:rsidRPr="00A67440" w:rsidRDefault="00062D77" w:rsidP="00062D77">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 no cuenta con operaciones en el extranjero.</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Método de valuación de la inversión en acciones de Compañías subsidiarias no consolidadas y asociadas.</w:t>
      </w:r>
    </w:p>
    <w:p w:rsidR="00DF1609" w:rsidRPr="00A67440" w:rsidRDefault="00DF1609" w:rsidP="00DF1609">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w:t>
      </w:r>
      <w:r>
        <w:rPr>
          <w:rFonts w:ascii="Arial" w:eastAsia="Calibri" w:hAnsi="Arial" w:cs="Arial"/>
          <w:spacing w:val="-1"/>
          <w:sz w:val="17"/>
          <w:szCs w:val="17"/>
        </w:rPr>
        <w:t>,</w:t>
      </w:r>
      <w:r w:rsidRPr="00DF1609">
        <w:rPr>
          <w:rFonts w:ascii="Arial" w:eastAsia="Calibri" w:hAnsi="Arial" w:cs="Arial"/>
          <w:spacing w:val="-1"/>
          <w:sz w:val="17"/>
          <w:szCs w:val="17"/>
        </w:rPr>
        <w:t xml:space="preserve"> </w:t>
      </w:r>
      <w:r>
        <w:rPr>
          <w:rFonts w:ascii="Arial" w:eastAsia="Calibri" w:hAnsi="Arial" w:cs="Arial"/>
          <w:spacing w:val="-1"/>
          <w:sz w:val="17"/>
          <w:szCs w:val="17"/>
        </w:rPr>
        <w:t>no</w:t>
      </w:r>
      <w:r>
        <w:rPr>
          <w:rFonts w:ascii="Arial" w:eastAsia="Calibri" w:hAnsi="Arial" w:cs="Arial"/>
          <w:spacing w:val="-1"/>
          <w:sz w:val="17"/>
          <w:szCs w:val="17"/>
        </w:rPr>
        <w:t xml:space="preserve"> cuenta con inversiones en acciones de compañías subsidiarias no consolidadas y asociadas.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Sistema y método de valuación de inventarios y costo de lo vendido.</w:t>
      </w:r>
    </w:p>
    <w:p w:rsidR="00DF1609" w:rsidRPr="00A67440" w:rsidRDefault="00DF1609" w:rsidP="00DF1609">
      <w:pPr>
        <w:pStyle w:val="Prrafodelista"/>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inventarios se integran por mobiliario y equipo de administración, bienes informáticas, bienes de comunicación y bienes artísticos que se registran y deprecian de acuerdo al monto original de inversión.</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Beneficios a empleados: revelar el cálculo de la reserva actuarial, valor presente de los ingresos esperados comparado con el valor presente de la estimación de gastos tanto de los beneficiarios actuales como futuros.</w:t>
      </w:r>
    </w:p>
    <w:p w:rsidR="00DF1609" w:rsidRP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obligaciones laborales, los pagos por obligaciones laborales por retiro del personal, se aplican a los resultados del ejercicio en el momento en que éstos se realizan, no reconociendo el pasivo laboral por estos conceptos.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Provisiones: objetivo de su creación, monto y plazo.</w:t>
      </w:r>
    </w:p>
    <w:p w:rsidR="00DF1609" w:rsidRPr="00DF1609" w:rsidRDefault="00DF1609" w:rsidP="00DF1609">
      <w:pPr>
        <w:spacing w:before="120" w:after="120" w:line="240" w:lineRule="exact"/>
        <w:jc w:val="both"/>
        <w:rPr>
          <w:rFonts w:ascii="Arial" w:eastAsia="Calibri" w:hAnsi="Arial" w:cs="Arial"/>
          <w:b/>
          <w:spacing w:val="-1"/>
          <w:sz w:val="17"/>
          <w:szCs w:val="17"/>
        </w:rPr>
      </w:pPr>
      <w:r w:rsidRPr="00DF1609">
        <w:rPr>
          <w:rFonts w:ascii="Arial" w:eastAsia="Calibri" w:hAnsi="Arial" w:cs="Arial"/>
          <w:b/>
          <w:spacing w:val="-1"/>
          <w:sz w:val="17"/>
          <w:szCs w:val="17"/>
        </w:rPr>
        <w:t>Proveedores</w:t>
      </w:r>
    </w:p>
    <w:tbl>
      <w:tblPr>
        <w:tblStyle w:val="Tablaconcuadrcula"/>
        <w:tblpPr w:leftFromText="141" w:rightFromText="141" w:vertAnchor="text" w:horzAnchor="margin" w:tblpY="205"/>
        <w:tblW w:w="0" w:type="auto"/>
        <w:tblLook w:val="04A0" w:firstRow="1" w:lastRow="0" w:firstColumn="1" w:lastColumn="0" w:noHBand="0" w:noVBand="1"/>
      </w:tblPr>
      <w:tblGrid>
        <w:gridCol w:w="4426"/>
        <w:gridCol w:w="4426"/>
        <w:gridCol w:w="4426"/>
      </w:tblGrid>
      <w:tr w:rsidR="00DF1609" w:rsidTr="00DF1609">
        <w:tc>
          <w:tcPr>
            <w:tcW w:w="4426" w:type="dxa"/>
          </w:tcPr>
          <w:p w:rsidR="00DF1609" w:rsidRPr="00DF1609" w:rsidRDefault="00DF1609" w:rsidP="00DF1609">
            <w:pPr>
              <w:spacing w:before="120" w:after="120" w:line="240" w:lineRule="exact"/>
              <w:jc w:val="center"/>
              <w:rPr>
                <w:rFonts w:ascii="Arial" w:eastAsia="Calibri" w:hAnsi="Arial" w:cs="Arial"/>
                <w:b/>
                <w:spacing w:val="-1"/>
                <w:sz w:val="17"/>
                <w:szCs w:val="17"/>
              </w:rPr>
            </w:pPr>
            <w:r w:rsidRPr="00DF1609">
              <w:rPr>
                <w:rFonts w:ascii="Arial" w:eastAsia="Calibri" w:hAnsi="Arial" w:cs="Arial"/>
                <w:b/>
                <w:spacing w:val="-1"/>
                <w:sz w:val="17"/>
                <w:szCs w:val="17"/>
              </w:rPr>
              <w:t>Proveedores</w:t>
            </w:r>
          </w:p>
        </w:tc>
        <w:tc>
          <w:tcPr>
            <w:tcW w:w="4426" w:type="dxa"/>
          </w:tcPr>
          <w:p w:rsidR="00DF1609" w:rsidRPr="00DF1609" w:rsidRDefault="00DF1609" w:rsidP="00DF1609">
            <w:pPr>
              <w:spacing w:before="120" w:after="120" w:line="240" w:lineRule="exact"/>
              <w:jc w:val="center"/>
              <w:rPr>
                <w:rFonts w:ascii="Arial" w:eastAsia="Calibri" w:hAnsi="Arial" w:cs="Arial"/>
                <w:b/>
                <w:spacing w:val="-1"/>
                <w:sz w:val="17"/>
                <w:szCs w:val="17"/>
              </w:rPr>
            </w:pPr>
            <w:r w:rsidRPr="00DF1609">
              <w:rPr>
                <w:rFonts w:ascii="Arial" w:eastAsia="Calibri" w:hAnsi="Arial" w:cs="Arial"/>
                <w:b/>
                <w:spacing w:val="-1"/>
                <w:sz w:val="17"/>
                <w:szCs w:val="17"/>
              </w:rPr>
              <w:t>Concepto</w:t>
            </w:r>
          </w:p>
        </w:tc>
        <w:tc>
          <w:tcPr>
            <w:tcW w:w="4426" w:type="dxa"/>
          </w:tcPr>
          <w:p w:rsidR="00DF1609" w:rsidRPr="00DF1609" w:rsidRDefault="00DF1609" w:rsidP="00DF1609">
            <w:pPr>
              <w:spacing w:before="120" w:after="120" w:line="240" w:lineRule="exact"/>
              <w:jc w:val="center"/>
              <w:rPr>
                <w:rFonts w:ascii="Arial" w:eastAsia="Calibri" w:hAnsi="Arial" w:cs="Arial"/>
                <w:b/>
                <w:spacing w:val="-1"/>
                <w:sz w:val="17"/>
                <w:szCs w:val="17"/>
              </w:rPr>
            </w:pPr>
            <w:r w:rsidRPr="00DF1609">
              <w:rPr>
                <w:rFonts w:ascii="Arial" w:eastAsia="Calibri" w:hAnsi="Arial" w:cs="Arial"/>
                <w:b/>
                <w:spacing w:val="-1"/>
                <w:sz w:val="17"/>
                <w:szCs w:val="17"/>
              </w:rPr>
              <w:t>Importe</w:t>
            </w:r>
          </w:p>
        </w:tc>
      </w:tr>
      <w:tr w:rsidR="00DF1609" w:rsidTr="00DF1609">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Timoteo Hernández Arteaga</w:t>
            </w:r>
          </w:p>
        </w:tc>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Impresión de Heraldo de Navidad</w:t>
            </w:r>
          </w:p>
        </w:tc>
        <w:tc>
          <w:tcPr>
            <w:tcW w:w="4426" w:type="dxa"/>
          </w:tcPr>
          <w:p w:rsidR="00DF1609" w:rsidRDefault="00DF1609" w:rsidP="00DF1609">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272,136.00</w:t>
            </w:r>
          </w:p>
        </w:tc>
      </w:tr>
      <w:tr w:rsidR="00DF1609" w:rsidTr="00DF1609">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Hernán José Gómez Vega</w:t>
            </w:r>
          </w:p>
        </w:tc>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Grupo en cena baile de coronación</w:t>
            </w:r>
          </w:p>
        </w:tc>
        <w:tc>
          <w:tcPr>
            <w:tcW w:w="4426" w:type="dxa"/>
          </w:tcPr>
          <w:p w:rsidR="00DF1609" w:rsidRDefault="00DF1609" w:rsidP="00DF1609">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26,200.00</w:t>
            </w:r>
          </w:p>
        </w:tc>
      </w:tr>
      <w:tr w:rsidR="00DF1609" w:rsidTr="00DF1609">
        <w:tc>
          <w:tcPr>
            <w:tcW w:w="4426" w:type="dxa"/>
          </w:tcPr>
          <w:p w:rsidR="00DF1609" w:rsidRDefault="00DF1609" w:rsidP="00DF1609">
            <w:pPr>
              <w:spacing w:before="120" w:after="120" w:line="240" w:lineRule="exact"/>
              <w:jc w:val="both"/>
              <w:rPr>
                <w:rFonts w:ascii="Arial" w:eastAsia="Calibri" w:hAnsi="Arial" w:cs="Arial"/>
                <w:spacing w:val="-1"/>
                <w:sz w:val="17"/>
                <w:szCs w:val="17"/>
              </w:rPr>
            </w:pPr>
          </w:p>
        </w:tc>
        <w:tc>
          <w:tcPr>
            <w:tcW w:w="4426" w:type="dxa"/>
          </w:tcPr>
          <w:p w:rsidR="00DF1609" w:rsidRPr="00DF1609" w:rsidRDefault="00DF1609" w:rsidP="00DF1609">
            <w:pPr>
              <w:spacing w:before="120" w:after="120" w:line="240" w:lineRule="exact"/>
              <w:jc w:val="right"/>
              <w:rPr>
                <w:rFonts w:ascii="Arial" w:eastAsia="Calibri" w:hAnsi="Arial" w:cs="Arial"/>
                <w:b/>
                <w:spacing w:val="-1"/>
                <w:sz w:val="17"/>
                <w:szCs w:val="17"/>
              </w:rPr>
            </w:pPr>
            <w:r w:rsidRPr="00DF1609">
              <w:rPr>
                <w:rFonts w:ascii="Arial" w:eastAsia="Calibri" w:hAnsi="Arial" w:cs="Arial"/>
                <w:b/>
                <w:spacing w:val="-1"/>
                <w:sz w:val="17"/>
                <w:szCs w:val="17"/>
              </w:rPr>
              <w:t>Total</w:t>
            </w:r>
          </w:p>
        </w:tc>
        <w:tc>
          <w:tcPr>
            <w:tcW w:w="4426" w:type="dxa"/>
          </w:tcPr>
          <w:p w:rsidR="00DF1609" w:rsidRPr="00DF1609" w:rsidRDefault="00DF1609" w:rsidP="00DF1609">
            <w:pPr>
              <w:spacing w:before="120" w:after="120" w:line="240" w:lineRule="exact"/>
              <w:jc w:val="right"/>
              <w:rPr>
                <w:rFonts w:ascii="Arial" w:eastAsia="Calibri" w:hAnsi="Arial" w:cs="Arial"/>
                <w:b/>
                <w:spacing w:val="-1"/>
                <w:sz w:val="17"/>
                <w:szCs w:val="17"/>
              </w:rPr>
            </w:pPr>
            <w:r w:rsidRPr="00DF1609">
              <w:rPr>
                <w:rFonts w:ascii="Arial" w:eastAsia="Calibri" w:hAnsi="Arial" w:cs="Arial"/>
                <w:b/>
                <w:spacing w:val="-1"/>
                <w:sz w:val="17"/>
                <w:szCs w:val="17"/>
              </w:rPr>
              <w:t>298,336.00</w:t>
            </w:r>
          </w:p>
        </w:tc>
      </w:tr>
    </w:tbl>
    <w:p w:rsidR="00DF1609" w:rsidRDefault="00DF1609" w:rsidP="00DF1609">
      <w:pPr>
        <w:spacing w:before="120" w:after="120" w:line="240" w:lineRule="exact"/>
        <w:jc w:val="both"/>
        <w:rPr>
          <w:rFonts w:ascii="Arial" w:eastAsia="Calibri" w:hAnsi="Arial" w:cs="Arial"/>
          <w:spacing w:val="-1"/>
          <w:sz w:val="17"/>
          <w:szCs w:val="17"/>
        </w:rPr>
      </w:pPr>
    </w:p>
    <w:p w:rsidR="00DF1609" w:rsidRPr="00DF1609" w:rsidRDefault="00DF1609" w:rsidP="00DF1609">
      <w:pPr>
        <w:spacing w:before="120" w:after="120" w:line="240" w:lineRule="exact"/>
        <w:jc w:val="both"/>
        <w:rPr>
          <w:rFonts w:ascii="Arial" w:eastAsia="Calibri" w:hAnsi="Arial" w:cs="Arial"/>
          <w:b/>
          <w:spacing w:val="-1"/>
          <w:sz w:val="17"/>
          <w:szCs w:val="17"/>
        </w:rPr>
      </w:pPr>
      <w:r w:rsidRPr="00DF1609">
        <w:rPr>
          <w:rFonts w:ascii="Arial" w:eastAsia="Calibri" w:hAnsi="Arial" w:cs="Arial"/>
          <w:b/>
          <w:spacing w:val="-1"/>
          <w:sz w:val="17"/>
          <w:szCs w:val="17"/>
        </w:rPr>
        <w:lastRenderedPageBreak/>
        <w:t>Impuestos y cuotas por pagar</w:t>
      </w:r>
    </w:p>
    <w:p w:rsidR="00DF1609" w:rsidRDefault="00DF1609" w:rsidP="00DF1609">
      <w:pPr>
        <w:spacing w:before="120" w:after="120" w:line="240" w:lineRule="exact"/>
        <w:jc w:val="both"/>
        <w:rPr>
          <w:rFonts w:ascii="Arial" w:eastAsia="Calibri" w:hAnsi="Arial" w:cs="Arial"/>
          <w:spacing w:val="-1"/>
          <w:sz w:val="17"/>
          <w:szCs w:val="17"/>
        </w:rPr>
      </w:pPr>
    </w:p>
    <w:tbl>
      <w:tblPr>
        <w:tblStyle w:val="Tablaconcuadrcula"/>
        <w:tblpPr w:leftFromText="141" w:rightFromText="141" w:vertAnchor="text" w:horzAnchor="page" w:tblpX="2596" w:tblpY="-230"/>
        <w:tblOverlap w:val="never"/>
        <w:tblW w:w="0" w:type="auto"/>
        <w:tblLook w:val="04A0" w:firstRow="1" w:lastRow="0" w:firstColumn="1" w:lastColumn="0" w:noHBand="0" w:noVBand="1"/>
      </w:tblPr>
      <w:tblGrid>
        <w:gridCol w:w="3964"/>
        <w:gridCol w:w="4253"/>
      </w:tblGrid>
      <w:tr w:rsidR="00DF1609" w:rsidTr="00DF1609">
        <w:tc>
          <w:tcPr>
            <w:tcW w:w="3964" w:type="dxa"/>
          </w:tcPr>
          <w:p w:rsidR="00DF1609" w:rsidRPr="00DF1609" w:rsidRDefault="00DF1609" w:rsidP="00DF1609">
            <w:pPr>
              <w:spacing w:before="120" w:after="120" w:line="240" w:lineRule="exact"/>
              <w:rPr>
                <w:rFonts w:ascii="Arial" w:eastAsia="Calibri" w:hAnsi="Arial" w:cs="Arial"/>
                <w:spacing w:val="-1"/>
                <w:sz w:val="17"/>
                <w:szCs w:val="17"/>
              </w:rPr>
            </w:pPr>
            <w:r w:rsidRPr="00DF1609">
              <w:rPr>
                <w:rFonts w:ascii="Arial" w:eastAsia="Calibri" w:hAnsi="Arial" w:cs="Arial"/>
                <w:spacing w:val="-1"/>
                <w:sz w:val="17"/>
                <w:szCs w:val="17"/>
              </w:rPr>
              <w:t>IMSS</w:t>
            </w:r>
          </w:p>
        </w:tc>
        <w:tc>
          <w:tcPr>
            <w:tcW w:w="4253" w:type="dxa"/>
          </w:tcPr>
          <w:p w:rsidR="00DF1609" w:rsidRPr="00DF1609" w:rsidRDefault="00DF1609" w:rsidP="00DF1609">
            <w:pPr>
              <w:spacing w:before="120" w:after="120" w:line="240" w:lineRule="exact"/>
              <w:jc w:val="right"/>
              <w:rPr>
                <w:rFonts w:ascii="Arial" w:eastAsia="Calibri" w:hAnsi="Arial" w:cs="Arial"/>
                <w:spacing w:val="-1"/>
                <w:sz w:val="17"/>
                <w:szCs w:val="17"/>
              </w:rPr>
            </w:pPr>
            <w:r w:rsidRPr="00DF1609">
              <w:rPr>
                <w:rFonts w:ascii="Arial" w:eastAsia="Calibri" w:hAnsi="Arial" w:cs="Arial"/>
                <w:spacing w:val="-1"/>
                <w:sz w:val="17"/>
                <w:szCs w:val="17"/>
              </w:rPr>
              <w:t>3,013.52</w:t>
            </w:r>
          </w:p>
        </w:tc>
      </w:tr>
      <w:tr w:rsidR="00DF1609" w:rsidTr="00DF1609">
        <w:tc>
          <w:tcPr>
            <w:tcW w:w="3964" w:type="dxa"/>
          </w:tcPr>
          <w:p w:rsidR="00DF1609" w:rsidRPr="00DF1609" w:rsidRDefault="00DF1609" w:rsidP="00DF1609">
            <w:pPr>
              <w:spacing w:before="120" w:after="120" w:line="240" w:lineRule="exact"/>
              <w:rPr>
                <w:rFonts w:ascii="Arial" w:eastAsia="Calibri" w:hAnsi="Arial" w:cs="Arial"/>
                <w:spacing w:val="-1"/>
                <w:sz w:val="17"/>
                <w:szCs w:val="17"/>
              </w:rPr>
            </w:pPr>
            <w:r w:rsidRPr="00DF1609">
              <w:rPr>
                <w:rFonts w:ascii="Arial" w:eastAsia="Calibri" w:hAnsi="Arial" w:cs="Arial"/>
                <w:spacing w:val="-1"/>
                <w:sz w:val="17"/>
                <w:szCs w:val="17"/>
              </w:rPr>
              <w:t>ISPT</w:t>
            </w:r>
          </w:p>
        </w:tc>
        <w:tc>
          <w:tcPr>
            <w:tcW w:w="4253" w:type="dxa"/>
          </w:tcPr>
          <w:p w:rsidR="00DF1609" w:rsidRPr="00DF1609" w:rsidRDefault="00DF1609" w:rsidP="00DF1609">
            <w:pPr>
              <w:spacing w:before="120" w:after="120" w:line="240" w:lineRule="exact"/>
              <w:jc w:val="right"/>
              <w:rPr>
                <w:rFonts w:ascii="Arial" w:eastAsia="Calibri" w:hAnsi="Arial" w:cs="Arial"/>
                <w:spacing w:val="-1"/>
                <w:sz w:val="17"/>
                <w:szCs w:val="17"/>
              </w:rPr>
            </w:pPr>
            <w:r w:rsidRPr="00DF1609">
              <w:rPr>
                <w:rFonts w:ascii="Arial" w:eastAsia="Calibri" w:hAnsi="Arial" w:cs="Arial"/>
                <w:spacing w:val="-1"/>
                <w:sz w:val="17"/>
                <w:szCs w:val="17"/>
              </w:rPr>
              <w:t>58,569.45</w:t>
            </w:r>
          </w:p>
        </w:tc>
      </w:tr>
      <w:tr w:rsidR="00DF1609" w:rsidTr="00DF1609">
        <w:tc>
          <w:tcPr>
            <w:tcW w:w="3964" w:type="dxa"/>
          </w:tcPr>
          <w:p w:rsidR="00DF1609" w:rsidRPr="00DF1609" w:rsidRDefault="00DF1609" w:rsidP="00DF1609">
            <w:pPr>
              <w:spacing w:before="120" w:after="120" w:line="240" w:lineRule="exact"/>
              <w:rPr>
                <w:rFonts w:ascii="Arial" w:eastAsia="Calibri" w:hAnsi="Arial" w:cs="Arial"/>
                <w:spacing w:val="-1"/>
                <w:sz w:val="17"/>
                <w:szCs w:val="17"/>
              </w:rPr>
            </w:pPr>
            <w:r w:rsidRPr="00DF1609">
              <w:rPr>
                <w:rFonts w:ascii="Arial" w:eastAsia="Calibri" w:hAnsi="Arial" w:cs="Arial"/>
                <w:spacing w:val="-1"/>
                <w:sz w:val="17"/>
                <w:szCs w:val="17"/>
              </w:rPr>
              <w:t>ISR 10% ARRENDAMIENTO</w:t>
            </w:r>
          </w:p>
        </w:tc>
        <w:tc>
          <w:tcPr>
            <w:tcW w:w="4253" w:type="dxa"/>
          </w:tcPr>
          <w:p w:rsidR="00DF1609" w:rsidRPr="00DF1609" w:rsidRDefault="00DF1609" w:rsidP="00DF1609">
            <w:pPr>
              <w:spacing w:before="120" w:after="120" w:line="240" w:lineRule="exact"/>
              <w:jc w:val="right"/>
              <w:rPr>
                <w:rFonts w:ascii="Arial" w:eastAsia="Calibri" w:hAnsi="Arial" w:cs="Arial"/>
                <w:spacing w:val="-1"/>
                <w:sz w:val="17"/>
                <w:szCs w:val="17"/>
              </w:rPr>
            </w:pPr>
            <w:r w:rsidRPr="00DF1609">
              <w:rPr>
                <w:rFonts w:ascii="Arial" w:eastAsia="Calibri" w:hAnsi="Arial" w:cs="Arial"/>
                <w:spacing w:val="-1"/>
                <w:sz w:val="17"/>
                <w:szCs w:val="17"/>
              </w:rPr>
              <w:t>5,081.66</w:t>
            </w:r>
          </w:p>
        </w:tc>
      </w:tr>
      <w:tr w:rsidR="00DF1609" w:rsidTr="00DF1609">
        <w:tc>
          <w:tcPr>
            <w:tcW w:w="3964" w:type="dxa"/>
          </w:tcPr>
          <w:p w:rsidR="00DF1609" w:rsidRPr="00DF1609" w:rsidRDefault="00DF1609" w:rsidP="00DF1609">
            <w:pPr>
              <w:spacing w:before="120" w:after="120" w:line="240" w:lineRule="exact"/>
              <w:rPr>
                <w:rFonts w:ascii="Arial" w:eastAsia="Calibri" w:hAnsi="Arial" w:cs="Arial"/>
                <w:spacing w:val="-1"/>
                <w:sz w:val="17"/>
                <w:szCs w:val="17"/>
              </w:rPr>
            </w:pPr>
            <w:r w:rsidRPr="00DF1609">
              <w:rPr>
                <w:rFonts w:ascii="Arial" w:eastAsia="Calibri" w:hAnsi="Arial" w:cs="Arial"/>
                <w:spacing w:val="-1"/>
                <w:sz w:val="17"/>
                <w:szCs w:val="17"/>
              </w:rPr>
              <w:t>IMSS</w:t>
            </w:r>
          </w:p>
        </w:tc>
        <w:tc>
          <w:tcPr>
            <w:tcW w:w="4253" w:type="dxa"/>
          </w:tcPr>
          <w:p w:rsidR="00DF1609" w:rsidRPr="00DF1609" w:rsidRDefault="00DF1609" w:rsidP="00DF1609">
            <w:pPr>
              <w:spacing w:before="120" w:after="120" w:line="240" w:lineRule="exact"/>
              <w:jc w:val="right"/>
              <w:rPr>
                <w:rFonts w:ascii="Arial" w:eastAsia="Calibri" w:hAnsi="Arial" w:cs="Arial"/>
                <w:spacing w:val="-1"/>
                <w:sz w:val="17"/>
                <w:szCs w:val="17"/>
              </w:rPr>
            </w:pPr>
            <w:r w:rsidRPr="00DF1609">
              <w:rPr>
                <w:rFonts w:ascii="Arial" w:eastAsia="Calibri" w:hAnsi="Arial" w:cs="Arial"/>
                <w:spacing w:val="-1"/>
                <w:sz w:val="17"/>
                <w:szCs w:val="17"/>
              </w:rPr>
              <w:t>36,739.95</w:t>
            </w:r>
          </w:p>
        </w:tc>
      </w:tr>
      <w:tr w:rsidR="00DF1609" w:rsidTr="00DF1609">
        <w:tc>
          <w:tcPr>
            <w:tcW w:w="3964" w:type="dxa"/>
          </w:tcPr>
          <w:p w:rsidR="00DF1609" w:rsidRPr="00DF1609" w:rsidRDefault="00DF1609" w:rsidP="00DF1609">
            <w:pPr>
              <w:spacing w:before="120" w:after="120" w:line="240" w:lineRule="exact"/>
              <w:rPr>
                <w:rFonts w:ascii="Arial" w:eastAsia="Calibri" w:hAnsi="Arial" w:cs="Arial"/>
                <w:spacing w:val="-1"/>
                <w:sz w:val="17"/>
                <w:szCs w:val="17"/>
              </w:rPr>
            </w:pPr>
            <w:r w:rsidRPr="00DF1609">
              <w:rPr>
                <w:rFonts w:ascii="Arial" w:eastAsia="Calibri" w:hAnsi="Arial" w:cs="Arial"/>
                <w:spacing w:val="-1"/>
                <w:sz w:val="17"/>
                <w:szCs w:val="17"/>
              </w:rPr>
              <w:t>RCV</w:t>
            </w:r>
          </w:p>
        </w:tc>
        <w:tc>
          <w:tcPr>
            <w:tcW w:w="4253" w:type="dxa"/>
          </w:tcPr>
          <w:p w:rsidR="00DF1609" w:rsidRPr="00DF1609" w:rsidRDefault="00DF1609" w:rsidP="00DF1609">
            <w:pPr>
              <w:spacing w:before="120" w:after="120" w:line="240" w:lineRule="exact"/>
              <w:jc w:val="right"/>
              <w:rPr>
                <w:rFonts w:ascii="Arial" w:eastAsia="Calibri" w:hAnsi="Arial" w:cs="Arial"/>
                <w:spacing w:val="-1"/>
                <w:sz w:val="17"/>
                <w:szCs w:val="17"/>
              </w:rPr>
            </w:pPr>
            <w:r w:rsidRPr="00DF1609">
              <w:rPr>
                <w:rFonts w:ascii="Arial" w:eastAsia="Calibri" w:hAnsi="Arial" w:cs="Arial"/>
                <w:spacing w:val="-1"/>
                <w:sz w:val="17"/>
                <w:szCs w:val="17"/>
              </w:rPr>
              <w:t>3,926.17</w:t>
            </w:r>
          </w:p>
        </w:tc>
      </w:tr>
      <w:tr w:rsidR="00DF1609" w:rsidTr="00DF1609">
        <w:tc>
          <w:tcPr>
            <w:tcW w:w="3964" w:type="dxa"/>
          </w:tcPr>
          <w:p w:rsidR="00DF1609" w:rsidRPr="00DF1609" w:rsidRDefault="00DF1609" w:rsidP="00DF1609">
            <w:pPr>
              <w:spacing w:before="120" w:after="120" w:line="240" w:lineRule="exact"/>
              <w:jc w:val="right"/>
              <w:rPr>
                <w:rFonts w:ascii="Arial" w:eastAsia="Calibri" w:hAnsi="Arial" w:cs="Arial"/>
                <w:b/>
                <w:spacing w:val="-1"/>
                <w:sz w:val="17"/>
                <w:szCs w:val="17"/>
              </w:rPr>
            </w:pPr>
            <w:r w:rsidRPr="00DF1609">
              <w:rPr>
                <w:rFonts w:ascii="Arial" w:eastAsia="Calibri" w:hAnsi="Arial" w:cs="Arial"/>
                <w:b/>
                <w:spacing w:val="-1"/>
                <w:sz w:val="17"/>
                <w:szCs w:val="17"/>
              </w:rPr>
              <w:t>Total</w:t>
            </w:r>
          </w:p>
        </w:tc>
        <w:tc>
          <w:tcPr>
            <w:tcW w:w="4253" w:type="dxa"/>
          </w:tcPr>
          <w:p w:rsidR="00DF1609" w:rsidRDefault="00DF1609" w:rsidP="00DF1609">
            <w:pPr>
              <w:spacing w:before="120" w:after="120" w:line="240" w:lineRule="exact"/>
              <w:jc w:val="right"/>
              <w:rPr>
                <w:rFonts w:ascii="Arial" w:eastAsia="Calibri" w:hAnsi="Arial" w:cs="Arial"/>
                <w:b/>
                <w:spacing w:val="-1"/>
                <w:sz w:val="17"/>
                <w:szCs w:val="17"/>
              </w:rPr>
            </w:pPr>
            <w:r>
              <w:rPr>
                <w:rFonts w:ascii="Arial" w:eastAsia="Calibri" w:hAnsi="Arial" w:cs="Arial"/>
                <w:b/>
                <w:spacing w:val="-1"/>
                <w:sz w:val="17"/>
                <w:szCs w:val="17"/>
              </w:rPr>
              <w:t>107,330.75</w:t>
            </w:r>
          </w:p>
        </w:tc>
      </w:tr>
    </w:tbl>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p w:rsidR="00DF1609" w:rsidRPr="00DF1609" w:rsidRDefault="00DF1609" w:rsidP="00DF1609">
      <w:pPr>
        <w:spacing w:before="120" w:after="120" w:line="240" w:lineRule="exact"/>
        <w:jc w:val="both"/>
        <w:rPr>
          <w:rFonts w:ascii="Arial" w:eastAsia="Calibri" w:hAnsi="Arial" w:cs="Arial"/>
          <w:b/>
          <w:spacing w:val="-1"/>
          <w:sz w:val="17"/>
          <w:szCs w:val="17"/>
        </w:rPr>
      </w:pPr>
      <w:r w:rsidRPr="00DF1609">
        <w:rPr>
          <w:rFonts w:ascii="Arial" w:eastAsia="Calibri" w:hAnsi="Arial" w:cs="Arial"/>
          <w:b/>
          <w:spacing w:val="-1"/>
          <w:sz w:val="17"/>
          <w:szCs w:val="17"/>
        </w:rPr>
        <w:t>Acreedores diversos</w:t>
      </w:r>
    </w:p>
    <w:tbl>
      <w:tblPr>
        <w:tblStyle w:val="Tablaconcuadrcula"/>
        <w:tblW w:w="0" w:type="auto"/>
        <w:tblLook w:val="04A0" w:firstRow="1" w:lastRow="0" w:firstColumn="1" w:lastColumn="0" w:noHBand="0" w:noVBand="1"/>
      </w:tblPr>
      <w:tblGrid>
        <w:gridCol w:w="4426"/>
        <w:gridCol w:w="4426"/>
        <w:gridCol w:w="4426"/>
      </w:tblGrid>
      <w:tr w:rsidR="00DF1609" w:rsidTr="00DF1609">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Ma. Rosario Rodríguez Méndez</w:t>
            </w:r>
          </w:p>
        </w:tc>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Escenografías de carros alegóricos</w:t>
            </w:r>
          </w:p>
        </w:tc>
        <w:tc>
          <w:tcPr>
            <w:tcW w:w="4426" w:type="dxa"/>
          </w:tcPr>
          <w:p w:rsidR="00DF1609" w:rsidRDefault="00DF1609" w:rsidP="00DF1609">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397,300.00</w:t>
            </w:r>
          </w:p>
        </w:tc>
      </w:tr>
      <w:tr w:rsidR="00DF1609" w:rsidTr="00DF1609">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Quality Sound SA de CV</w:t>
            </w:r>
          </w:p>
        </w:tc>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Audio en eventos navideños</w:t>
            </w:r>
          </w:p>
        </w:tc>
        <w:tc>
          <w:tcPr>
            <w:tcW w:w="4426" w:type="dxa"/>
          </w:tcPr>
          <w:p w:rsidR="00DF1609" w:rsidRDefault="00DF1609" w:rsidP="00DF1609">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5,800.00</w:t>
            </w:r>
          </w:p>
        </w:tc>
      </w:tr>
      <w:tr w:rsidR="00DF1609" w:rsidTr="00DF1609">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Amalia González Haro</w:t>
            </w:r>
          </w:p>
        </w:tc>
        <w:tc>
          <w:tcPr>
            <w:tcW w:w="4426" w:type="dxa"/>
          </w:tcPr>
          <w:p w:rsidR="00DF1609" w:rsidRDefault="00DF1609"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Renta de oficinas y bodegas</w:t>
            </w:r>
          </w:p>
        </w:tc>
        <w:tc>
          <w:tcPr>
            <w:tcW w:w="4426" w:type="dxa"/>
          </w:tcPr>
          <w:p w:rsidR="00DF1609" w:rsidRDefault="00DF1609" w:rsidP="00DF1609">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107,738.40</w:t>
            </w:r>
          </w:p>
        </w:tc>
      </w:tr>
      <w:tr w:rsidR="00DF1609" w:rsidTr="00DF1609">
        <w:tc>
          <w:tcPr>
            <w:tcW w:w="4426" w:type="dxa"/>
          </w:tcPr>
          <w:p w:rsidR="00DF1609"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Edgar Alan Silva Garrido</w:t>
            </w:r>
          </w:p>
        </w:tc>
        <w:tc>
          <w:tcPr>
            <w:tcW w:w="4426" w:type="dxa"/>
          </w:tcPr>
          <w:p w:rsidR="00DF1609"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Iluminación en eventos navideños</w:t>
            </w:r>
          </w:p>
        </w:tc>
        <w:tc>
          <w:tcPr>
            <w:tcW w:w="4426" w:type="dxa"/>
          </w:tcPr>
          <w:p w:rsidR="00DF1609"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20,474.00</w:t>
            </w:r>
          </w:p>
        </w:tc>
      </w:tr>
      <w:tr w:rsidR="00DF1609" w:rsidTr="00DF1609">
        <w:tc>
          <w:tcPr>
            <w:tcW w:w="4426" w:type="dxa"/>
          </w:tcPr>
          <w:p w:rsidR="00DF1609"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Yacopi México SA de CV</w:t>
            </w:r>
          </w:p>
        </w:tc>
        <w:tc>
          <w:tcPr>
            <w:tcW w:w="4426" w:type="dxa"/>
          </w:tcPr>
          <w:p w:rsidR="00DF1609"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Coordinación de evento</w:t>
            </w:r>
          </w:p>
        </w:tc>
        <w:tc>
          <w:tcPr>
            <w:tcW w:w="4426" w:type="dxa"/>
          </w:tcPr>
          <w:p w:rsidR="00DF1609"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46,400.00</w:t>
            </w:r>
          </w:p>
        </w:tc>
      </w:tr>
      <w:tr w:rsidR="00685FC3" w:rsidTr="00DF1609">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Erika Corona Arteta</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Servicio de alimentos</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30,972.00</w:t>
            </w:r>
          </w:p>
        </w:tc>
      </w:tr>
      <w:tr w:rsidR="00685FC3" w:rsidTr="00DF1609">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Orquesta típica del Estado de Querétaro AC</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Saldo de presentación en Heraldo de Navidad</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25,000.00</w:t>
            </w:r>
          </w:p>
        </w:tc>
      </w:tr>
      <w:tr w:rsidR="00685FC3" w:rsidTr="00DF1609">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Linda Esperanza Cisneros Fuentes</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Grupo artístico en evento navideño</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2,900.00</w:t>
            </w:r>
          </w:p>
        </w:tc>
      </w:tr>
      <w:tr w:rsidR="00685FC3" w:rsidTr="00DF1609">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Viña de Santiago SA de CV</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Alquiler de sillas</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2,256.00</w:t>
            </w:r>
          </w:p>
        </w:tc>
      </w:tr>
      <w:tr w:rsidR="00685FC3" w:rsidTr="00DF1609">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Actores en cabalgata</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Desfile navideño</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184,300.00</w:t>
            </w:r>
          </w:p>
        </w:tc>
      </w:tr>
    </w:tbl>
    <w:p w:rsidR="00DF1609" w:rsidRDefault="00DF1609" w:rsidP="00DF1609">
      <w:pPr>
        <w:spacing w:before="120" w:after="120" w:line="240" w:lineRule="exact"/>
        <w:jc w:val="both"/>
        <w:rPr>
          <w:rFonts w:ascii="Arial" w:eastAsia="Calibri" w:hAnsi="Arial" w:cs="Arial"/>
          <w:spacing w:val="-1"/>
          <w:sz w:val="17"/>
          <w:szCs w:val="17"/>
        </w:rPr>
      </w:pPr>
    </w:p>
    <w:p w:rsidR="00DF1609" w:rsidRDefault="00DF1609" w:rsidP="00DF1609">
      <w:pPr>
        <w:spacing w:before="120" w:after="120" w:line="240" w:lineRule="exact"/>
        <w:jc w:val="both"/>
        <w:rPr>
          <w:rFonts w:ascii="Arial" w:eastAsia="Calibri" w:hAnsi="Arial" w:cs="Arial"/>
          <w:spacing w:val="-1"/>
          <w:sz w:val="17"/>
          <w:szCs w:val="17"/>
        </w:rPr>
      </w:pPr>
    </w:p>
    <w:tbl>
      <w:tblPr>
        <w:tblStyle w:val="Tablaconcuadrcula"/>
        <w:tblW w:w="0" w:type="auto"/>
        <w:tblLook w:val="04A0" w:firstRow="1" w:lastRow="0" w:firstColumn="1" w:lastColumn="0" w:noHBand="0" w:noVBand="1"/>
      </w:tblPr>
      <w:tblGrid>
        <w:gridCol w:w="4426"/>
        <w:gridCol w:w="4426"/>
        <w:gridCol w:w="4426"/>
      </w:tblGrid>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José Luis Vázquez</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Audio para eventos decembrinos</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17,400.00</w:t>
            </w:r>
          </w:p>
        </w:tc>
      </w:tr>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Cleotilde Rodríguez Ramírez</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Renta de sillas en evento de coronación</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8,955.20</w:t>
            </w:r>
          </w:p>
        </w:tc>
      </w:tr>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David Ramírez Gante</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Grupo musical en evento</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3,503.20</w:t>
            </w:r>
          </w:p>
        </w:tc>
      </w:tr>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Carmen Gabriela Cabrera Ochoa</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Flores para cena baile</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53,358.84</w:t>
            </w:r>
          </w:p>
        </w:tc>
      </w:tr>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Telmex SAB de CV</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Compra de equipo de computo</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52,950.03</w:t>
            </w:r>
          </w:p>
        </w:tc>
      </w:tr>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Despacho de auditoria externa</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Servicios profesionales</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36,830.00</w:t>
            </w:r>
          </w:p>
        </w:tc>
      </w:tr>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Antonio Márquez Becerril</w:t>
            </w:r>
          </w:p>
        </w:tc>
        <w:tc>
          <w:tcPr>
            <w:tcW w:w="4426" w:type="dxa"/>
          </w:tcPr>
          <w:p w:rsidR="00685FC3" w:rsidRDefault="00685FC3" w:rsidP="00DF1609">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Estudiantina en presentación de Heraldo de Navidad</w:t>
            </w:r>
          </w:p>
        </w:tc>
        <w:tc>
          <w:tcPr>
            <w:tcW w:w="4426" w:type="dxa"/>
          </w:tcPr>
          <w:p w:rsidR="00685FC3" w:rsidRDefault="00685FC3" w:rsidP="00685FC3">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5,800.00</w:t>
            </w:r>
          </w:p>
        </w:tc>
      </w:tr>
      <w:tr w:rsidR="00685FC3" w:rsidTr="00685FC3">
        <w:tc>
          <w:tcPr>
            <w:tcW w:w="4426" w:type="dxa"/>
          </w:tcPr>
          <w:p w:rsidR="00685FC3" w:rsidRDefault="00685FC3" w:rsidP="00DF1609">
            <w:pPr>
              <w:spacing w:before="120" w:after="120" w:line="240" w:lineRule="exact"/>
              <w:jc w:val="both"/>
              <w:rPr>
                <w:rFonts w:ascii="Arial" w:eastAsia="Calibri" w:hAnsi="Arial" w:cs="Arial"/>
                <w:spacing w:val="-1"/>
                <w:sz w:val="17"/>
                <w:szCs w:val="17"/>
              </w:rPr>
            </w:pPr>
          </w:p>
        </w:tc>
        <w:tc>
          <w:tcPr>
            <w:tcW w:w="4426" w:type="dxa"/>
          </w:tcPr>
          <w:p w:rsidR="00685FC3" w:rsidRPr="00685FC3" w:rsidRDefault="00685FC3" w:rsidP="00685FC3">
            <w:pPr>
              <w:spacing w:before="120" w:after="120" w:line="240" w:lineRule="exact"/>
              <w:jc w:val="right"/>
              <w:rPr>
                <w:rFonts w:ascii="Arial" w:eastAsia="Calibri" w:hAnsi="Arial" w:cs="Arial"/>
                <w:b/>
                <w:spacing w:val="-1"/>
                <w:sz w:val="17"/>
                <w:szCs w:val="17"/>
              </w:rPr>
            </w:pPr>
            <w:r w:rsidRPr="00685FC3">
              <w:rPr>
                <w:rFonts w:ascii="Arial" w:eastAsia="Calibri" w:hAnsi="Arial" w:cs="Arial"/>
                <w:b/>
                <w:spacing w:val="-1"/>
                <w:sz w:val="17"/>
                <w:szCs w:val="17"/>
              </w:rPr>
              <w:t>Total</w:t>
            </w:r>
          </w:p>
        </w:tc>
        <w:tc>
          <w:tcPr>
            <w:tcW w:w="4426" w:type="dxa"/>
          </w:tcPr>
          <w:p w:rsidR="00685FC3" w:rsidRPr="00685FC3" w:rsidRDefault="00685FC3" w:rsidP="00685FC3">
            <w:pPr>
              <w:spacing w:before="120" w:after="120" w:line="240" w:lineRule="exact"/>
              <w:jc w:val="right"/>
              <w:rPr>
                <w:rFonts w:ascii="Arial" w:eastAsia="Calibri" w:hAnsi="Arial" w:cs="Arial"/>
                <w:b/>
                <w:spacing w:val="-1"/>
                <w:sz w:val="17"/>
                <w:szCs w:val="17"/>
              </w:rPr>
            </w:pPr>
            <w:r w:rsidRPr="00685FC3">
              <w:rPr>
                <w:rFonts w:ascii="Arial" w:eastAsia="Calibri" w:hAnsi="Arial" w:cs="Arial"/>
                <w:b/>
                <w:spacing w:val="-1"/>
                <w:sz w:val="17"/>
                <w:szCs w:val="17"/>
              </w:rPr>
              <w:t>1´001,937.67</w:t>
            </w:r>
          </w:p>
        </w:tc>
      </w:tr>
    </w:tbl>
    <w:p w:rsidR="00DF1609" w:rsidRPr="00DF1609" w:rsidRDefault="00DF1609" w:rsidP="00DF1609">
      <w:pPr>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Reservas: objetivo de su creación, monto y plazo.</w:t>
      </w:r>
    </w:p>
    <w:p w:rsidR="00685FC3" w:rsidRPr="00685FC3" w:rsidRDefault="00685FC3" w:rsidP="00685FC3">
      <w:pPr>
        <w:spacing w:before="120" w:after="120" w:line="240" w:lineRule="exact"/>
        <w:jc w:val="both"/>
        <w:rPr>
          <w:rFonts w:ascii="Arial" w:eastAsia="Calibri" w:hAnsi="Arial" w:cs="Arial"/>
          <w:spacing w:val="-1"/>
          <w:sz w:val="17"/>
          <w:szCs w:val="17"/>
        </w:rPr>
      </w:pPr>
      <w:r w:rsidRPr="00685FC3">
        <w:rPr>
          <w:rFonts w:ascii="Arial" w:eastAsia="Calibri" w:hAnsi="Arial" w:cs="Arial"/>
          <w:spacing w:val="-1"/>
          <w:sz w:val="17"/>
          <w:szCs w:val="17"/>
        </w:rPr>
        <w:t>El Patronato de las Fiestas del Estado de Querétaro, no cuenta con reservas al 31 de diciembre del 2017.</w:t>
      </w:r>
    </w:p>
    <w:p w:rsidR="00685FC3" w:rsidRPr="00A67440" w:rsidRDefault="00685FC3" w:rsidP="00685FC3">
      <w:pPr>
        <w:pStyle w:val="Prrafodelista"/>
        <w:spacing w:before="120" w:after="120" w:line="240" w:lineRule="exact"/>
        <w:jc w:val="both"/>
        <w:rPr>
          <w:rFonts w:ascii="Arial" w:eastAsia="Calibri" w:hAnsi="Arial" w:cs="Arial"/>
          <w:spacing w:val="-1"/>
          <w:sz w:val="17"/>
          <w:szCs w:val="17"/>
        </w:rPr>
      </w:pP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Cambios en políticas contables y corrección de errores junto con la revelación de los efectos que se tendrá en la información financiera del ente público, ya sea retrospectivos o prospectivos.</w:t>
      </w:r>
    </w:p>
    <w:p w:rsidR="00685FC3" w:rsidRPr="00685FC3" w:rsidRDefault="00685FC3" w:rsidP="00685FC3">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Con la implementación de la LGCG en el ejercicio se realizaron cambios en las políticas contables de ingresos y gastos para el llenado de los formatos implementados por el CONAC.</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Reclasificaciones: se deben revelar todos aquellos movimientos entre cuentas por efectos de cambios en los tipos de operaciones.</w:t>
      </w:r>
    </w:p>
    <w:p w:rsidR="004600E7" w:rsidRP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al cierre del cada mes realiza de ser necesario las reclasificaciones correspondientes.</w:t>
      </w:r>
    </w:p>
    <w:p w:rsidR="00A67440" w:rsidRDefault="00A67440" w:rsidP="00A67440">
      <w:pPr>
        <w:pStyle w:val="Prrafodelista"/>
        <w:numPr>
          <w:ilvl w:val="1"/>
          <w:numId w:val="38"/>
        </w:num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Depuración y cancelación de saldos.</w:t>
      </w:r>
    </w:p>
    <w:p w:rsid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realiza depuraciones mensualmente de cuentas, sin embargo se da un periodo de tolerancia para los apoyos a fiestas patronales por considerar la distancia que tienen que recorren los beneficiarios del apoyo.</w:t>
      </w:r>
    </w:p>
    <w:p w:rsidR="004600E7" w:rsidRPr="004600E7" w:rsidRDefault="004600E7" w:rsidP="004600E7">
      <w:pPr>
        <w:spacing w:before="120" w:after="120" w:line="240" w:lineRule="exact"/>
        <w:jc w:val="both"/>
        <w:rPr>
          <w:rFonts w:ascii="Arial" w:eastAsia="Calibri" w:hAnsi="Arial" w:cs="Arial"/>
          <w:spacing w:val="-1"/>
          <w:sz w:val="17"/>
          <w:szCs w:val="17"/>
        </w:rPr>
      </w:pPr>
    </w:p>
    <w:p w:rsidR="00A67440" w:rsidRDefault="00A67440" w:rsidP="00A67440">
      <w:pPr>
        <w:spacing w:before="120" w:after="120" w:line="240" w:lineRule="exact"/>
        <w:jc w:val="both"/>
        <w:rPr>
          <w:rFonts w:ascii="Arial" w:eastAsia="Calibri" w:hAnsi="Arial" w:cs="Arial"/>
          <w:spacing w:val="-1"/>
          <w:sz w:val="17"/>
          <w:szCs w:val="17"/>
        </w:rPr>
      </w:pP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Posición en Moneda Extranjera y Protección por Riesgo Cambiario</w:t>
      </w:r>
    </w:p>
    <w:p w:rsidR="00760F73" w:rsidRDefault="004600E7"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 no cuenta con inversiones en moneda extranjera ni de ningún tipo al cierre del 31 de diciembre de 2017.</w:t>
      </w:r>
    </w:p>
    <w:p w:rsidR="00760F73" w:rsidRDefault="00760F73"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Debe mostrar la siguiente información:</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Vida útil o porcentajes de depreciación, deterioro o amortización utilizados en los diferentes tipos de activos.</w:t>
      </w:r>
    </w:p>
    <w:tbl>
      <w:tblPr>
        <w:tblStyle w:val="Tablaconcuadrcula"/>
        <w:tblpPr w:leftFromText="141" w:rightFromText="141" w:vertAnchor="text" w:horzAnchor="margin" w:tblpY="55"/>
        <w:tblW w:w="0" w:type="auto"/>
        <w:tblLook w:val="04A0" w:firstRow="1" w:lastRow="0" w:firstColumn="1" w:lastColumn="0" w:noHBand="0" w:noVBand="1"/>
      </w:tblPr>
      <w:tblGrid>
        <w:gridCol w:w="6639"/>
        <w:gridCol w:w="6639"/>
      </w:tblGrid>
      <w:tr w:rsidR="004600E7" w:rsidTr="004600E7">
        <w:tc>
          <w:tcPr>
            <w:tcW w:w="6639" w:type="dxa"/>
          </w:tcPr>
          <w:p w:rsid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Mobiliario y equipo de oficina</w:t>
            </w:r>
          </w:p>
        </w:tc>
        <w:tc>
          <w:tcPr>
            <w:tcW w:w="6639" w:type="dxa"/>
          </w:tcPr>
          <w:p w:rsidR="004600E7" w:rsidRDefault="004600E7" w:rsidP="004600E7">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10%</w:t>
            </w:r>
          </w:p>
        </w:tc>
      </w:tr>
      <w:tr w:rsidR="004600E7" w:rsidTr="004600E7">
        <w:tc>
          <w:tcPr>
            <w:tcW w:w="6639" w:type="dxa"/>
          </w:tcPr>
          <w:p w:rsid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Bienes informáticos</w:t>
            </w:r>
          </w:p>
        </w:tc>
        <w:tc>
          <w:tcPr>
            <w:tcW w:w="6639" w:type="dxa"/>
          </w:tcPr>
          <w:p w:rsidR="004600E7" w:rsidRDefault="004600E7" w:rsidP="004600E7">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30%</w:t>
            </w:r>
          </w:p>
        </w:tc>
      </w:tr>
      <w:tr w:rsidR="004600E7" w:rsidTr="004600E7">
        <w:tc>
          <w:tcPr>
            <w:tcW w:w="6639" w:type="dxa"/>
          </w:tcPr>
          <w:p w:rsid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Bienes de comunicación</w:t>
            </w:r>
          </w:p>
        </w:tc>
        <w:tc>
          <w:tcPr>
            <w:tcW w:w="6639" w:type="dxa"/>
          </w:tcPr>
          <w:p w:rsidR="004600E7" w:rsidRDefault="004600E7" w:rsidP="004600E7">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10%</w:t>
            </w:r>
          </w:p>
        </w:tc>
      </w:tr>
      <w:tr w:rsidR="004600E7" w:rsidTr="004600E7">
        <w:tc>
          <w:tcPr>
            <w:tcW w:w="6639" w:type="dxa"/>
          </w:tcPr>
          <w:p w:rsid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Bienes artísticos</w:t>
            </w:r>
          </w:p>
        </w:tc>
        <w:tc>
          <w:tcPr>
            <w:tcW w:w="6639" w:type="dxa"/>
          </w:tcPr>
          <w:p w:rsidR="004600E7" w:rsidRDefault="004600E7" w:rsidP="004600E7">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10%</w:t>
            </w:r>
          </w:p>
        </w:tc>
      </w:tr>
    </w:tbl>
    <w:p w:rsidR="004600E7" w:rsidRDefault="004600E7" w:rsidP="004600E7">
      <w:pPr>
        <w:spacing w:before="120" w:after="120" w:line="240" w:lineRule="exact"/>
        <w:jc w:val="both"/>
        <w:rPr>
          <w:rFonts w:ascii="Arial" w:eastAsia="Calibri" w:hAnsi="Arial" w:cs="Arial"/>
          <w:spacing w:val="-1"/>
          <w:sz w:val="17"/>
          <w:szCs w:val="17"/>
        </w:rPr>
      </w:pPr>
    </w:p>
    <w:p w:rsidR="004600E7"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Cambios en el porcentaje de depreciación o valor residual de los activos.</w:t>
      </w:r>
    </w:p>
    <w:p w:rsidR="00A67440" w:rsidRPr="004600E7" w:rsidRDefault="004600E7" w:rsidP="004600E7">
      <w:pPr>
        <w:spacing w:before="120" w:after="120" w:line="240" w:lineRule="exact"/>
        <w:jc w:val="both"/>
        <w:rPr>
          <w:rFonts w:ascii="Arial" w:eastAsia="Calibri" w:hAnsi="Arial" w:cs="Arial"/>
          <w:spacing w:val="-1"/>
          <w:sz w:val="17"/>
          <w:szCs w:val="17"/>
        </w:rPr>
      </w:pPr>
      <w:r w:rsidRPr="004600E7">
        <w:rPr>
          <w:rFonts w:ascii="Arial" w:eastAsia="Calibri" w:hAnsi="Arial" w:cs="Arial"/>
          <w:spacing w:val="-1"/>
          <w:sz w:val="17"/>
          <w:szCs w:val="17"/>
        </w:rPr>
        <w:t xml:space="preserve"> No aplica</w:t>
      </w:r>
    </w:p>
    <w:p w:rsidR="004600E7"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Importe de los gastos capitalizados en el ejercicio, tanto financieros como de investigación y desarrollo.</w:t>
      </w:r>
      <w:r w:rsidR="004600E7">
        <w:rPr>
          <w:rFonts w:ascii="Arial" w:eastAsia="Calibri" w:hAnsi="Arial" w:cs="Arial"/>
          <w:spacing w:val="-1"/>
          <w:sz w:val="17"/>
          <w:szCs w:val="17"/>
        </w:rPr>
        <w:t xml:space="preserve"> </w:t>
      </w:r>
    </w:p>
    <w:p w:rsidR="00A67440" w:rsidRPr="004600E7" w:rsidRDefault="004600E7" w:rsidP="004600E7">
      <w:pPr>
        <w:spacing w:before="120" w:after="120" w:line="240" w:lineRule="exact"/>
        <w:jc w:val="both"/>
        <w:rPr>
          <w:rFonts w:ascii="Arial" w:eastAsia="Calibri" w:hAnsi="Arial" w:cs="Arial"/>
          <w:spacing w:val="-1"/>
          <w:sz w:val="17"/>
          <w:szCs w:val="17"/>
        </w:rPr>
      </w:pPr>
      <w:r w:rsidRPr="004600E7">
        <w:rPr>
          <w:rFonts w:ascii="Arial" w:eastAsia="Calibri" w:hAnsi="Arial" w:cs="Arial"/>
          <w:spacing w:val="-1"/>
          <w:sz w:val="17"/>
          <w:szCs w:val="17"/>
        </w:rPr>
        <w:t>No aplica</w:t>
      </w:r>
    </w:p>
    <w:p w:rsidR="004600E7"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Riesgos por tipo de cambio o tipo de interés de las inversiones financieras.</w:t>
      </w:r>
      <w:r w:rsidR="004600E7">
        <w:rPr>
          <w:rFonts w:ascii="Arial" w:eastAsia="Calibri" w:hAnsi="Arial" w:cs="Arial"/>
          <w:spacing w:val="-1"/>
          <w:sz w:val="17"/>
          <w:szCs w:val="17"/>
        </w:rPr>
        <w:t xml:space="preserve"> </w:t>
      </w:r>
    </w:p>
    <w:p w:rsidR="00A67440" w:rsidRPr="004600E7" w:rsidRDefault="004600E7" w:rsidP="004600E7">
      <w:pPr>
        <w:spacing w:before="120" w:after="120" w:line="240" w:lineRule="exact"/>
        <w:jc w:val="both"/>
        <w:rPr>
          <w:rFonts w:ascii="Arial" w:eastAsia="Calibri" w:hAnsi="Arial" w:cs="Arial"/>
          <w:spacing w:val="-1"/>
          <w:sz w:val="17"/>
          <w:szCs w:val="17"/>
        </w:rPr>
      </w:pPr>
      <w:r w:rsidRPr="004600E7">
        <w:rPr>
          <w:rFonts w:ascii="Arial" w:eastAsia="Calibri" w:hAnsi="Arial" w:cs="Arial"/>
          <w:spacing w:val="-1"/>
          <w:sz w:val="17"/>
          <w:szCs w:val="17"/>
        </w:rPr>
        <w:t>No aplica</w:t>
      </w:r>
    </w:p>
    <w:p w:rsidR="004600E7"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Valor activado en el ejercicio de los bienes construidos por la entidad.</w:t>
      </w:r>
    </w:p>
    <w:p w:rsidR="00A67440" w:rsidRPr="004600E7" w:rsidRDefault="004600E7" w:rsidP="004600E7">
      <w:pPr>
        <w:spacing w:before="120" w:after="120" w:line="240" w:lineRule="exact"/>
        <w:jc w:val="both"/>
        <w:rPr>
          <w:rFonts w:ascii="Arial" w:eastAsia="Calibri" w:hAnsi="Arial" w:cs="Arial"/>
          <w:spacing w:val="-1"/>
          <w:sz w:val="17"/>
          <w:szCs w:val="17"/>
        </w:rPr>
      </w:pPr>
      <w:r w:rsidRPr="004600E7">
        <w:rPr>
          <w:rFonts w:ascii="Arial" w:eastAsia="Calibri" w:hAnsi="Arial" w:cs="Arial"/>
          <w:spacing w:val="-1"/>
          <w:sz w:val="17"/>
          <w:szCs w:val="17"/>
        </w:rPr>
        <w:t xml:space="preserve"> 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Otras circunstancias de carácter significativo que afecten el activo, tales como bienes en garantía, señalados en embargos, litigios, títulos de inversiones entregados en garantías, baja significativa del valor de inversiones financieras, etc.</w:t>
      </w:r>
    </w:p>
    <w:p w:rsidR="004600E7" w:rsidRP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Desmantelamiento de Activos, procedimientos, implicaciones, efectos contables.</w:t>
      </w:r>
    </w:p>
    <w:p w:rsidR="004600E7" w:rsidRP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Default="00A67440" w:rsidP="0010523D">
      <w:pPr>
        <w:pStyle w:val="Prrafodelista"/>
        <w:numPr>
          <w:ilvl w:val="1"/>
          <w:numId w:val="40"/>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lastRenderedPageBreak/>
        <w:t>Administración de activos; planeación con el objetivo de que el ente los utilice de manera más efectiva.</w:t>
      </w:r>
    </w:p>
    <w:p w:rsidR="004600E7" w:rsidRPr="004600E7" w:rsidRDefault="004600E7" w:rsidP="004600E7">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Adicionalmente, se deben incluir las explicaciones de las principales variaciones en el activo, en cuadros comparativos como sigue:</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valores.</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Indirecto.</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mayoritaria.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Inversiones en empresas de participación minoritaria.</w:t>
      </w:r>
    </w:p>
    <w:p w:rsidR="00A67440" w:rsidRPr="0010523D" w:rsidRDefault="00A67440" w:rsidP="0010523D">
      <w:pPr>
        <w:pStyle w:val="Prrafodelista"/>
        <w:numPr>
          <w:ilvl w:val="1"/>
          <w:numId w:val="41"/>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Patrimonio de organismos descentralizados de control presupuestario directo, según corresponda.</w:t>
      </w:r>
    </w:p>
    <w:p w:rsidR="0010523D" w:rsidRDefault="00CB202C"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deberá informar:</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Por ramo administrativo que los reporta.</w:t>
      </w:r>
    </w:p>
    <w:p w:rsidR="00A67440" w:rsidRPr="0010523D" w:rsidRDefault="00A67440" w:rsidP="0010523D">
      <w:pPr>
        <w:pStyle w:val="Prrafodelista"/>
        <w:numPr>
          <w:ilvl w:val="1"/>
          <w:numId w:val="42"/>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Enlistar los de mayor monto de disponibilidad, relacionando aquéllos que conforman el 80% de las disponibilidades.</w:t>
      </w:r>
    </w:p>
    <w:p w:rsidR="0010523D" w:rsidRDefault="00CB202C"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Análisis del comportamiento de la recaudación correspondiente al ente público o cualquier tipo de ingreso, de forma separada los ingresos locales de los federales.</w:t>
      </w:r>
    </w:p>
    <w:p w:rsidR="00A67440" w:rsidRPr="0010523D" w:rsidRDefault="00A67440" w:rsidP="0010523D">
      <w:pPr>
        <w:pStyle w:val="Prrafodelista"/>
        <w:numPr>
          <w:ilvl w:val="1"/>
          <w:numId w:val="43"/>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Proyección de la recaudación e ingresos en el mediano plazo.</w:t>
      </w:r>
    </w:p>
    <w:p w:rsidR="0010523D" w:rsidRDefault="00CB202C"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no cuenta con ingresos de materia federal</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Utilizar al menos los siguientes indicadores: deuda respecto al PIB y deuda respecto a la recaudación tomando, como mínimo, un período igual o menor a 5 años.</w:t>
      </w:r>
    </w:p>
    <w:p w:rsidR="00A67440" w:rsidRPr="0010523D" w:rsidRDefault="00A67440" w:rsidP="0010523D">
      <w:pPr>
        <w:pStyle w:val="Prrafodelista"/>
        <w:numPr>
          <w:ilvl w:val="1"/>
          <w:numId w:val="44"/>
        </w:numPr>
        <w:spacing w:before="120" w:after="120" w:line="240" w:lineRule="exact"/>
        <w:jc w:val="both"/>
        <w:rPr>
          <w:rFonts w:ascii="Arial" w:eastAsia="Calibri" w:hAnsi="Arial" w:cs="Arial"/>
          <w:spacing w:val="-1"/>
          <w:sz w:val="17"/>
          <w:szCs w:val="17"/>
        </w:rPr>
      </w:pPr>
      <w:r w:rsidRPr="0010523D">
        <w:rPr>
          <w:rFonts w:ascii="Arial" w:eastAsia="Calibri" w:hAnsi="Arial" w:cs="Arial"/>
          <w:spacing w:val="-1"/>
          <w:sz w:val="17"/>
          <w:szCs w:val="17"/>
        </w:rPr>
        <w:t>Información de manera agrupada por tipo de valor gubernamental o instrumento financiero en la que se consideren intereses, comisiones, tasa, perfil de vencimiento y otros gastos de la deuda.</w:t>
      </w:r>
    </w:p>
    <w:tbl>
      <w:tblPr>
        <w:tblStyle w:val="Tablaconcuadrcula"/>
        <w:tblW w:w="0" w:type="auto"/>
        <w:tblLook w:val="04A0" w:firstRow="1" w:lastRow="0" w:firstColumn="1" w:lastColumn="0" w:noHBand="0" w:noVBand="1"/>
      </w:tblPr>
      <w:tblGrid>
        <w:gridCol w:w="6639"/>
        <w:gridCol w:w="6639"/>
      </w:tblGrid>
      <w:tr w:rsidR="0049785B" w:rsidTr="0049785B">
        <w:tc>
          <w:tcPr>
            <w:tcW w:w="6639" w:type="dxa"/>
          </w:tcPr>
          <w:p w:rsidR="0049785B" w:rsidRDefault="0049785B"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Impuestos por pagar</w:t>
            </w:r>
          </w:p>
        </w:tc>
        <w:tc>
          <w:tcPr>
            <w:tcW w:w="6639" w:type="dxa"/>
          </w:tcPr>
          <w:p w:rsidR="0049785B" w:rsidRDefault="0049785B" w:rsidP="0049785B">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107,330.75</w:t>
            </w:r>
          </w:p>
        </w:tc>
      </w:tr>
      <w:tr w:rsidR="0049785B" w:rsidTr="0049785B">
        <w:tc>
          <w:tcPr>
            <w:tcW w:w="6639" w:type="dxa"/>
          </w:tcPr>
          <w:p w:rsidR="0049785B" w:rsidRDefault="0049785B"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Proveedores por pagar a corto plazo</w:t>
            </w:r>
          </w:p>
        </w:tc>
        <w:tc>
          <w:tcPr>
            <w:tcW w:w="6639" w:type="dxa"/>
          </w:tcPr>
          <w:p w:rsidR="0049785B" w:rsidRDefault="0049785B" w:rsidP="0049785B">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298,336.00</w:t>
            </w:r>
          </w:p>
        </w:tc>
      </w:tr>
      <w:tr w:rsidR="0049785B" w:rsidTr="0049785B">
        <w:tc>
          <w:tcPr>
            <w:tcW w:w="6639" w:type="dxa"/>
          </w:tcPr>
          <w:p w:rsidR="0049785B" w:rsidRDefault="0049785B"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Acreedores diversos</w:t>
            </w:r>
          </w:p>
        </w:tc>
        <w:tc>
          <w:tcPr>
            <w:tcW w:w="6639" w:type="dxa"/>
          </w:tcPr>
          <w:p w:rsidR="0049785B" w:rsidRDefault="0049785B" w:rsidP="0049785B">
            <w:pPr>
              <w:spacing w:before="120" w:after="120" w:line="240" w:lineRule="exact"/>
              <w:jc w:val="right"/>
              <w:rPr>
                <w:rFonts w:ascii="Arial" w:eastAsia="Calibri" w:hAnsi="Arial" w:cs="Arial"/>
                <w:spacing w:val="-1"/>
                <w:sz w:val="17"/>
                <w:szCs w:val="17"/>
              </w:rPr>
            </w:pPr>
            <w:r>
              <w:rPr>
                <w:rFonts w:ascii="Arial" w:eastAsia="Calibri" w:hAnsi="Arial" w:cs="Arial"/>
                <w:spacing w:val="-1"/>
                <w:sz w:val="17"/>
                <w:szCs w:val="17"/>
              </w:rPr>
              <w:t>1´001,937.67</w:t>
            </w:r>
          </w:p>
        </w:tc>
      </w:tr>
    </w:tbl>
    <w:p w:rsidR="0010523D" w:rsidRDefault="0010523D" w:rsidP="00A67440">
      <w:pPr>
        <w:spacing w:before="120" w:after="120" w:line="240" w:lineRule="exact"/>
        <w:jc w:val="both"/>
        <w:rPr>
          <w:rFonts w:ascii="Arial" w:eastAsia="Calibri" w:hAnsi="Arial" w:cs="Arial"/>
          <w:spacing w:val="-1"/>
          <w:sz w:val="17"/>
          <w:szCs w:val="17"/>
        </w:rPr>
      </w:pP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lastRenderedPageBreak/>
        <w:t>Calificaciones otorgadas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Informar, tanto del ente público como cualquier transacción realizada, que haya sido sujeta a una calificación crediticia.</w:t>
      </w:r>
    </w:p>
    <w:p w:rsidR="00E63F3F" w:rsidRDefault="00E63F3F"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No Aplica</w:t>
      </w:r>
    </w:p>
    <w:p w:rsidR="00A67440" w:rsidRPr="0010523D" w:rsidRDefault="00A67440" w:rsidP="0010523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informará de:</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a)</w:t>
      </w:r>
      <w:r w:rsidRPr="00A67440">
        <w:rPr>
          <w:rFonts w:ascii="Arial" w:eastAsia="Calibri" w:hAnsi="Arial" w:cs="Arial"/>
          <w:spacing w:val="-1"/>
          <w:sz w:val="17"/>
          <w:szCs w:val="17"/>
        </w:rPr>
        <w:tab/>
        <w:t>Principales Políticas de control interno.</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b)</w:t>
      </w:r>
      <w:r w:rsidRPr="00A67440">
        <w:rPr>
          <w:rFonts w:ascii="Arial" w:eastAsia="Calibri" w:hAnsi="Arial" w:cs="Arial"/>
          <w:spacing w:val="-1"/>
          <w:sz w:val="17"/>
          <w:szCs w:val="17"/>
        </w:rPr>
        <w:tab/>
        <w:t>Medidas de desempeño financiero, metas y alcance.</w:t>
      </w:r>
    </w:p>
    <w:p w:rsidR="008053D2"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Información por Segmentos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Consecuentemente, esta información contribuye al análisis más preciso de la situación financiera, grados y fuentes de riesgo y crecimiento potencial de negocio.</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8053D2" w:rsidRPr="00A67440" w:rsidRDefault="008053D2"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Se debe establecer por escrito que no existen partes relacionadas que pudieran ejercer influencia significativa sobre la toma de decisiones financieras y operativas.</w:t>
      </w:r>
    </w:p>
    <w:p w:rsidR="00E63F3F" w:rsidRPr="00A67440" w:rsidRDefault="00E63F3F" w:rsidP="00A67440">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El Patronato de las Fiestas del Estado de Querétaro, no cuenta al 31 de diciembre 2017, con partes relacionadas.</w:t>
      </w:r>
    </w:p>
    <w:p w:rsidR="008053D2" w:rsidRDefault="008053D2" w:rsidP="00A67440">
      <w:pPr>
        <w:spacing w:before="120" w:after="120" w:line="240" w:lineRule="exact"/>
        <w:jc w:val="both"/>
        <w:rPr>
          <w:rFonts w:ascii="Arial" w:eastAsia="Calibri" w:hAnsi="Arial" w:cs="Arial"/>
          <w:spacing w:val="-1"/>
          <w:sz w:val="17"/>
          <w:szCs w:val="17"/>
        </w:rPr>
      </w:pPr>
    </w:p>
    <w:p w:rsidR="00E63F3F" w:rsidRDefault="00E63F3F" w:rsidP="00A67440">
      <w:pPr>
        <w:spacing w:before="120" w:after="120" w:line="240" w:lineRule="exact"/>
        <w:jc w:val="both"/>
        <w:rPr>
          <w:rFonts w:ascii="Arial" w:eastAsia="Calibri" w:hAnsi="Arial" w:cs="Arial"/>
          <w:spacing w:val="-1"/>
          <w:sz w:val="17"/>
          <w:szCs w:val="17"/>
        </w:rPr>
      </w:pPr>
    </w:p>
    <w:p w:rsidR="00E63F3F" w:rsidRDefault="00E63F3F" w:rsidP="00A67440">
      <w:pPr>
        <w:spacing w:before="120" w:after="120" w:line="240" w:lineRule="exact"/>
        <w:jc w:val="both"/>
        <w:rPr>
          <w:rFonts w:ascii="Arial" w:eastAsia="Calibri" w:hAnsi="Arial" w:cs="Arial"/>
          <w:spacing w:val="-1"/>
          <w:sz w:val="17"/>
          <w:szCs w:val="17"/>
        </w:rPr>
      </w:pPr>
    </w:p>
    <w:p w:rsidR="00E63F3F" w:rsidRDefault="00E63F3F" w:rsidP="00A67440">
      <w:pPr>
        <w:spacing w:before="120" w:after="120" w:line="240" w:lineRule="exact"/>
        <w:jc w:val="both"/>
        <w:rPr>
          <w:rFonts w:ascii="Arial" w:eastAsia="Calibri" w:hAnsi="Arial" w:cs="Arial"/>
          <w:spacing w:val="-1"/>
          <w:sz w:val="17"/>
          <w:szCs w:val="17"/>
        </w:rPr>
      </w:pPr>
    </w:p>
    <w:p w:rsidR="00E63F3F" w:rsidRDefault="00E63F3F" w:rsidP="00A67440">
      <w:pPr>
        <w:spacing w:before="120" w:after="120" w:line="240" w:lineRule="exact"/>
        <w:jc w:val="both"/>
        <w:rPr>
          <w:rFonts w:ascii="Arial" w:eastAsia="Calibri" w:hAnsi="Arial" w:cs="Arial"/>
          <w:spacing w:val="-1"/>
          <w:sz w:val="17"/>
          <w:szCs w:val="17"/>
        </w:rPr>
      </w:pPr>
    </w:p>
    <w:p w:rsidR="00A67440" w:rsidRPr="008053D2" w:rsidRDefault="00A67440" w:rsidP="008053D2">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Responsabilidad Sobre la Presentación Razonable de la Información Contable</w:t>
      </w:r>
    </w:p>
    <w:p w:rsidR="00692AFE" w:rsidRPr="002D70DA" w:rsidRDefault="00A67440" w:rsidP="00A67440">
      <w:pPr>
        <w:spacing w:before="120" w:after="120" w:line="240" w:lineRule="exact"/>
        <w:jc w:val="both"/>
        <w:rPr>
          <w:rFonts w:ascii="Arial" w:eastAsia="Calibri" w:hAnsi="Arial" w:cs="Arial"/>
          <w:b/>
          <w:spacing w:val="-1"/>
          <w:sz w:val="17"/>
          <w:szCs w:val="17"/>
        </w:rPr>
      </w:pPr>
      <w:r w:rsidRPr="00A67440">
        <w:rPr>
          <w:rFonts w:ascii="Arial" w:eastAsia="Calibri" w:hAnsi="Arial" w:cs="Arial"/>
          <w:spacing w:val="-1"/>
          <w:sz w:val="17"/>
          <w:szCs w:val="17"/>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2D70DA" w:rsidRDefault="00302481" w:rsidP="00B93E5E">
      <w:pPr>
        <w:autoSpaceDE w:val="0"/>
        <w:autoSpaceDN w:val="0"/>
        <w:adjustRightInd w:val="0"/>
        <w:spacing w:before="80" w:line="250" w:lineRule="exact"/>
        <w:jc w:val="both"/>
        <w:rPr>
          <w:rFonts w:ascii="Arial" w:hAnsi="Arial" w:cs="Arial"/>
          <w:sz w:val="17"/>
          <w:szCs w:val="17"/>
        </w:rPr>
      </w:pPr>
    </w:p>
    <w:p w:rsidR="00302481" w:rsidRPr="002D70DA" w:rsidRDefault="00302481"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F279D8" w:rsidRPr="002D70DA" w:rsidRDefault="00F279D8"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Pr="002D70D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195F8A" w:rsidRDefault="00195F8A"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bookmarkStart w:id="6" w:name="_GoBack"/>
      <w:bookmarkEnd w:id="6"/>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053D2" w:rsidRDefault="008053D2" w:rsidP="00B93E5E">
      <w:pPr>
        <w:autoSpaceDE w:val="0"/>
        <w:autoSpaceDN w:val="0"/>
        <w:adjustRightInd w:val="0"/>
        <w:spacing w:before="80" w:line="250" w:lineRule="exact"/>
        <w:jc w:val="both"/>
        <w:rPr>
          <w:rFonts w:ascii="Arial" w:hAnsi="Arial" w:cs="Arial"/>
          <w:bCs/>
          <w:iCs/>
          <w:sz w:val="17"/>
          <w:szCs w:val="17"/>
          <w:lang w:eastAsia="es-ES"/>
        </w:rPr>
      </w:pPr>
    </w:p>
    <w:p w:rsidR="0085145D" w:rsidRPr="002D70DA" w:rsidRDefault="0085145D" w:rsidP="00B93E5E">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195F8A" w:rsidRPr="002D70DA" w:rsidTr="00195F8A">
        <w:trPr>
          <w:trHeight w:val="499"/>
        </w:trPr>
        <w:tc>
          <w:tcPr>
            <w:tcW w:w="5840" w:type="dxa"/>
            <w:tcBorders>
              <w:top w:val="nil"/>
              <w:left w:val="nil"/>
              <w:bottom w:val="single" w:sz="4" w:space="0" w:color="auto"/>
              <w:right w:val="nil"/>
            </w:tcBorders>
            <w:shd w:val="clear" w:color="000000" w:fill="FFFFFF"/>
            <w:noWrap/>
            <w:vAlign w:val="bottom"/>
            <w:hideMark/>
          </w:tcPr>
          <w:p w:rsidR="00195F8A" w:rsidRPr="002D70DA" w:rsidRDefault="00195F8A">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195F8A" w:rsidRPr="002D70DA" w:rsidRDefault="00195F8A">
            <w:pPr>
              <w:jc w:val="center"/>
              <w:rPr>
                <w:rFonts w:ascii="Arial" w:hAnsi="Arial" w:cs="Arial"/>
                <w:sz w:val="17"/>
                <w:szCs w:val="17"/>
              </w:rPr>
            </w:pPr>
          </w:p>
        </w:tc>
      </w:tr>
      <w:tr w:rsidR="00195F8A" w:rsidRPr="002D70DA" w:rsidTr="00195F8A">
        <w:trPr>
          <w:trHeight w:val="300"/>
        </w:trPr>
        <w:tc>
          <w:tcPr>
            <w:tcW w:w="5840" w:type="dxa"/>
            <w:tcBorders>
              <w:top w:val="single" w:sz="4" w:space="0" w:color="auto"/>
              <w:left w:val="nil"/>
              <w:bottom w:val="nil"/>
              <w:right w:val="nil"/>
            </w:tcBorders>
            <w:shd w:val="clear" w:color="000000" w:fill="FFFFFF"/>
            <w:noWrap/>
            <w:vAlign w:val="bottom"/>
            <w:hideMark/>
          </w:tcPr>
          <w:p w:rsidR="00195F8A" w:rsidRPr="002D70DA" w:rsidRDefault="00807895" w:rsidP="00807895">
            <w:pPr>
              <w:jc w:val="center"/>
              <w:rPr>
                <w:rFonts w:ascii="Arial" w:hAnsi="Arial" w:cs="Arial"/>
                <w:color w:val="000000"/>
                <w:sz w:val="17"/>
                <w:szCs w:val="17"/>
              </w:rPr>
            </w:pPr>
            <w:r>
              <w:rPr>
                <w:rFonts w:ascii="Arial" w:hAnsi="Arial" w:cs="Arial"/>
                <w:color w:val="000000"/>
                <w:sz w:val="17"/>
                <w:szCs w:val="17"/>
              </w:rPr>
              <w:t>Lic. Francisco Alejandro Pedraza Montes</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195F8A" w:rsidRPr="002D70DA" w:rsidRDefault="00807895" w:rsidP="00807895">
            <w:pPr>
              <w:jc w:val="center"/>
              <w:rPr>
                <w:rFonts w:ascii="Arial" w:hAnsi="Arial" w:cs="Arial"/>
                <w:color w:val="000000"/>
                <w:sz w:val="17"/>
                <w:szCs w:val="17"/>
              </w:rPr>
            </w:pPr>
            <w:r>
              <w:rPr>
                <w:rFonts w:ascii="Arial" w:hAnsi="Arial" w:cs="Arial"/>
                <w:color w:val="000000"/>
                <w:sz w:val="17"/>
                <w:szCs w:val="17"/>
              </w:rPr>
              <w:t>C.P. Ana Elena Frausto Domínguez</w:t>
            </w:r>
          </w:p>
        </w:tc>
      </w:tr>
      <w:tr w:rsidR="00195F8A" w:rsidRPr="002D70DA" w:rsidTr="00195F8A">
        <w:trPr>
          <w:trHeight w:val="300"/>
        </w:trPr>
        <w:tc>
          <w:tcPr>
            <w:tcW w:w="5840" w:type="dxa"/>
            <w:tcBorders>
              <w:top w:val="nil"/>
              <w:left w:val="nil"/>
              <w:bottom w:val="nil"/>
              <w:right w:val="nil"/>
            </w:tcBorders>
            <w:shd w:val="clear" w:color="000000" w:fill="FFFFFF"/>
            <w:hideMark/>
          </w:tcPr>
          <w:p w:rsidR="00195F8A" w:rsidRPr="002D70DA" w:rsidRDefault="00807895" w:rsidP="00C10BD9">
            <w:pPr>
              <w:jc w:val="center"/>
              <w:rPr>
                <w:rFonts w:ascii="Arial" w:hAnsi="Arial" w:cs="Arial"/>
                <w:sz w:val="17"/>
                <w:szCs w:val="17"/>
              </w:rPr>
            </w:pPr>
            <w:r>
              <w:rPr>
                <w:rFonts w:ascii="Arial" w:hAnsi="Arial" w:cs="Arial"/>
                <w:sz w:val="17"/>
                <w:szCs w:val="17"/>
              </w:rPr>
              <w:t>Director General</w:t>
            </w:r>
          </w:p>
        </w:tc>
        <w:tc>
          <w:tcPr>
            <w:tcW w:w="280"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195F8A" w:rsidRPr="002D70DA" w:rsidRDefault="00195F8A">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195F8A" w:rsidRPr="002D70DA" w:rsidRDefault="00807895">
            <w:pPr>
              <w:jc w:val="center"/>
              <w:rPr>
                <w:rFonts w:ascii="Arial" w:hAnsi="Arial" w:cs="Arial"/>
                <w:sz w:val="17"/>
                <w:szCs w:val="17"/>
              </w:rPr>
            </w:pPr>
            <w:r>
              <w:rPr>
                <w:rFonts w:ascii="Arial" w:hAnsi="Arial" w:cs="Arial"/>
                <w:sz w:val="17"/>
                <w:szCs w:val="17"/>
              </w:rPr>
              <w:t>Titular del Área Administrativa</w:t>
            </w:r>
          </w:p>
        </w:tc>
      </w:tr>
    </w:tbl>
    <w:p w:rsidR="0037658D" w:rsidRDefault="0037658D" w:rsidP="002533F7">
      <w:pPr>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FF" w:rsidRDefault="00F805FF">
      <w:r>
        <w:separator/>
      </w:r>
    </w:p>
  </w:endnote>
  <w:endnote w:type="continuationSeparator" w:id="0">
    <w:p w:rsidR="00F805FF" w:rsidRDefault="00F8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9E" w:rsidRPr="00CF00D0" w:rsidRDefault="006B559E"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87E57">
      <w:rPr>
        <w:rFonts w:ascii="Avenir LT Std 45 Book" w:hAnsi="Avenir LT Std 45 Book" w:cs="Arial"/>
        <w:noProof/>
        <w:color w:val="808080"/>
        <w:szCs w:val="20"/>
      </w:rPr>
      <w:t>38</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587E57">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p>
  <w:p w:rsidR="006B559E" w:rsidRPr="00813029" w:rsidRDefault="006B559E"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9E" w:rsidRPr="00CF00D0" w:rsidRDefault="006B559E"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87E57">
      <w:rPr>
        <w:rFonts w:ascii="Avenir LT Std 45 Book" w:hAnsi="Avenir LT Std 45 Book" w:cs="Arial"/>
        <w:noProof/>
        <w:color w:val="808080"/>
        <w:szCs w:val="20"/>
      </w:rPr>
      <w:t>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587E57">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FF" w:rsidRDefault="00F805FF">
      <w:r>
        <w:separator/>
      </w:r>
    </w:p>
  </w:footnote>
  <w:footnote w:type="continuationSeparator" w:id="0">
    <w:p w:rsidR="00F805FF" w:rsidRDefault="00F805FF">
      <w:r>
        <w:continuationSeparator/>
      </w:r>
    </w:p>
  </w:footnote>
  <w:footnote w:id="1">
    <w:p w:rsidR="006B559E" w:rsidRPr="000008C2" w:rsidRDefault="006B559E">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9E" w:rsidRPr="002809DB" w:rsidRDefault="006B559E"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59E" w:rsidRPr="00CF00D0" w:rsidRDefault="006B559E"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42"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6B559E" w:rsidRPr="00CF00D0" w:rsidRDefault="006B559E"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59E" w:rsidRPr="00CF00D0" w:rsidRDefault="006B559E"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6B559E" w:rsidRPr="00CF00D0" w:rsidRDefault="006B559E"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43"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6B559E" w:rsidRPr="00CF00D0" w:rsidRDefault="006B559E"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6B559E" w:rsidRPr="00CF00D0" w:rsidRDefault="006B559E"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59E" w:rsidRDefault="006B559E" w:rsidP="005E4F1B">
    <w:pP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b/>
        <w:color w:val="808080"/>
        <w:sz w:val="20"/>
        <w:szCs w:val="20"/>
      </w:rPr>
      <w:t>PATRONATO DE LAS FIESTAS DEL ESTADO DE QUERÉTARO</w:t>
    </w:r>
  </w:p>
  <w:p w:rsidR="006B559E" w:rsidRPr="00CF00D0" w:rsidRDefault="006B559E" w:rsidP="005E4F1B">
    <w:pPr>
      <w:rPr>
        <w:rFonts w:ascii="Avenir LT Std 45 Book" w:hAnsi="Avenir LT Std 45 Book"/>
        <w:b/>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6215483"/>
    <w:multiLevelType w:val="hybridMultilevel"/>
    <w:tmpl w:val="9D5E9F72"/>
    <w:lvl w:ilvl="0" w:tplc="1C6CB3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5"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6"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2"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15:restartNumberingAfterBreak="0">
    <w:nsid w:val="74EA14ED"/>
    <w:multiLevelType w:val="hybridMultilevel"/>
    <w:tmpl w:val="F6386B10"/>
    <w:lvl w:ilvl="0" w:tplc="D6867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
  </w:num>
  <w:num w:numId="4">
    <w:abstractNumId w:val="23"/>
  </w:num>
  <w:num w:numId="5">
    <w:abstractNumId w:val="19"/>
  </w:num>
  <w:num w:numId="6">
    <w:abstractNumId w:val="0"/>
  </w:num>
  <w:num w:numId="7">
    <w:abstractNumId w:val="29"/>
  </w:num>
  <w:num w:numId="8">
    <w:abstractNumId w:val="24"/>
  </w:num>
  <w:num w:numId="9">
    <w:abstractNumId w:val="2"/>
  </w:num>
  <w:num w:numId="10">
    <w:abstractNumId w:val="13"/>
  </w:num>
  <w:num w:numId="11">
    <w:abstractNumId w:val="25"/>
  </w:num>
  <w:num w:numId="12">
    <w:abstractNumId w:val="4"/>
  </w:num>
  <w:num w:numId="13">
    <w:abstractNumId w:val="11"/>
  </w:num>
  <w:num w:numId="14">
    <w:abstractNumId w:val="5"/>
  </w:num>
  <w:num w:numId="15">
    <w:abstractNumId w:val="15"/>
  </w:num>
  <w:num w:numId="16">
    <w:abstractNumId w:val="0"/>
  </w:num>
  <w:num w:numId="17">
    <w:abstractNumId w:val="5"/>
  </w:num>
  <w:num w:numId="18">
    <w:abstractNumId w:val="41"/>
  </w:num>
  <w:num w:numId="19">
    <w:abstractNumId w:val="35"/>
  </w:num>
  <w:num w:numId="20">
    <w:abstractNumId w:val="43"/>
  </w:num>
  <w:num w:numId="21">
    <w:abstractNumId w:val="37"/>
  </w:num>
  <w:num w:numId="22">
    <w:abstractNumId w:val="33"/>
  </w:num>
  <w:num w:numId="23">
    <w:abstractNumId w:val="16"/>
  </w:num>
  <w:num w:numId="24">
    <w:abstractNumId w:val="31"/>
  </w:num>
  <w:num w:numId="25">
    <w:abstractNumId w:val="10"/>
  </w:num>
  <w:num w:numId="26">
    <w:abstractNumId w:val="20"/>
  </w:num>
  <w:num w:numId="27">
    <w:abstractNumId w:val="30"/>
  </w:num>
  <w:num w:numId="28">
    <w:abstractNumId w:val="34"/>
  </w:num>
  <w:num w:numId="29">
    <w:abstractNumId w:val="38"/>
  </w:num>
  <w:num w:numId="30">
    <w:abstractNumId w:val="7"/>
  </w:num>
  <w:num w:numId="31">
    <w:abstractNumId w:val="6"/>
  </w:num>
  <w:num w:numId="32">
    <w:abstractNumId w:val="12"/>
  </w:num>
  <w:num w:numId="33">
    <w:abstractNumId w:val="28"/>
  </w:num>
  <w:num w:numId="34">
    <w:abstractNumId w:val="27"/>
  </w:num>
  <w:num w:numId="35">
    <w:abstractNumId w:val="18"/>
  </w:num>
  <w:num w:numId="36">
    <w:abstractNumId w:val="42"/>
  </w:num>
  <w:num w:numId="37">
    <w:abstractNumId w:val="17"/>
  </w:num>
  <w:num w:numId="38">
    <w:abstractNumId w:val="22"/>
  </w:num>
  <w:num w:numId="39">
    <w:abstractNumId w:val="9"/>
  </w:num>
  <w:num w:numId="40">
    <w:abstractNumId w:val="32"/>
  </w:num>
  <w:num w:numId="41">
    <w:abstractNumId w:val="14"/>
  </w:num>
  <w:num w:numId="42">
    <w:abstractNumId w:val="8"/>
  </w:num>
  <w:num w:numId="43">
    <w:abstractNumId w:val="26"/>
  </w:num>
  <w:num w:numId="44">
    <w:abstractNumId w:val="36"/>
  </w:num>
  <w:num w:numId="45">
    <w:abstractNumId w:val="3"/>
  </w:num>
  <w:num w:numId="46">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470"/>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2D77"/>
    <w:rsid w:val="00063DF1"/>
    <w:rsid w:val="00063EA6"/>
    <w:rsid w:val="0006463E"/>
    <w:rsid w:val="00064969"/>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113E"/>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1944"/>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5828"/>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37685"/>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176"/>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5516"/>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A38"/>
    <w:rsid w:val="003F0D0E"/>
    <w:rsid w:val="003F1AFF"/>
    <w:rsid w:val="003F4571"/>
    <w:rsid w:val="004006C7"/>
    <w:rsid w:val="00401ABA"/>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6CA6"/>
    <w:rsid w:val="00441C6F"/>
    <w:rsid w:val="0044221B"/>
    <w:rsid w:val="004440E5"/>
    <w:rsid w:val="00444534"/>
    <w:rsid w:val="0044534B"/>
    <w:rsid w:val="004456AB"/>
    <w:rsid w:val="00446413"/>
    <w:rsid w:val="004469F9"/>
    <w:rsid w:val="0045040C"/>
    <w:rsid w:val="004507B9"/>
    <w:rsid w:val="004517F3"/>
    <w:rsid w:val="00451ED0"/>
    <w:rsid w:val="004526A2"/>
    <w:rsid w:val="0045339E"/>
    <w:rsid w:val="004542EA"/>
    <w:rsid w:val="0045688B"/>
    <w:rsid w:val="004575DB"/>
    <w:rsid w:val="004600B2"/>
    <w:rsid w:val="004600E7"/>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7797"/>
    <w:rsid w:val="0049785B"/>
    <w:rsid w:val="004A0C97"/>
    <w:rsid w:val="004A1368"/>
    <w:rsid w:val="004A1C34"/>
    <w:rsid w:val="004A6232"/>
    <w:rsid w:val="004B147A"/>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0F13"/>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87E57"/>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4F1B"/>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5FC3"/>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559E"/>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5A42"/>
    <w:rsid w:val="00717CAF"/>
    <w:rsid w:val="007215EB"/>
    <w:rsid w:val="007218B4"/>
    <w:rsid w:val="007219D0"/>
    <w:rsid w:val="00723C69"/>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0F73"/>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68D7"/>
    <w:rsid w:val="007C0E7C"/>
    <w:rsid w:val="007C0FB6"/>
    <w:rsid w:val="007C220C"/>
    <w:rsid w:val="007C4ABB"/>
    <w:rsid w:val="007C5B5D"/>
    <w:rsid w:val="007C6695"/>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07895"/>
    <w:rsid w:val="00812C14"/>
    <w:rsid w:val="00813029"/>
    <w:rsid w:val="00813175"/>
    <w:rsid w:val="00814AB0"/>
    <w:rsid w:val="00815059"/>
    <w:rsid w:val="008150D0"/>
    <w:rsid w:val="00815159"/>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6863"/>
    <w:rsid w:val="0085062D"/>
    <w:rsid w:val="00850AEE"/>
    <w:rsid w:val="0085145D"/>
    <w:rsid w:val="00852D4B"/>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899"/>
    <w:rsid w:val="008F7B73"/>
    <w:rsid w:val="009000FA"/>
    <w:rsid w:val="00901375"/>
    <w:rsid w:val="0090209E"/>
    <w:rsid w:val="00904E8A"/>
    <w:rsid w:val="009055A1"/>
    <w:rsid w:val="00911F2D"/>
    <w:rsid w:val="009125DA"/>
    <w:rsid w:val="0091574D"/>
    <w:rsid w:val="009168F8"/>
    <w:rsid w:val="00916CBD"/>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838"/>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1718"/>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7DCF"/>
    <w:rsid w:val="00C51EDD"/>
    <w:rsid w:val="00C529D7"/>
    <w:rsid w:val="00C53425"/>
    <w:rsid w:val="00C54C56"/>
    <w:rsid w:val="00C6012D"/>
    <w:rsid w:val="00C60222"/>
    <w:rsid w:val="00C65075"/>
    <w:rsid w:val="00C6588C"/>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02C"/>
    <w:rsid w:val="00CB231B"/>
    <w:rsid w:val="00CB382B"/>
    <w:rsid w:val="00CB54A2"/>
    <w:rsid w:val="00CB7D39"/>
    <w:rsid w:val="00CC22C1"/>
    <w:rsid w:val="00CC7034"/>
    <w:rsid w:val="00CD12A6"/>
    <w:rsid w:val="00CD293A"/>
    <w:rsid w:val="00CD47E1"/>
    <w:rsid w:val="00CD77E5"/>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1F0E"/>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B4B"/>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2132"/>
    <w:rsid w:val="00DE4749"/>
    <w:rsid w:val="00DF083D"/>
    <w:rsid w:val="00DF1609"/>
    <w:rsid w:val="00DF31EA"/>
    <w:rsid w:val="00DF3918"/>
    <w:rsid w:val="00DF45B6"/>
    <w:rsid w:val="00DF5BAB"/>
    <w:rsid w:val="00DF5E25"/>
    <w:rsid w:val="00DF74BA"/>
    <w:rsid w:val="00E03F6F"/>
    <w:rsid w:val="00E0405A"/>
    <w:rsid w:val="00E11F25"/>
    <w:rsid w:val="00E12775"/>
    <w:rsid w:val="00E12997"/>
    <w:rsid w:val="00E129A5"/>
    <w:rsid w:val="00E15AC5"/>
    <w:rsid w:val="00E1621F"/>
    <w:rsid w:val="00E20FD4"/>
    <w:rsid w:val="00E23AF9"/>
    <w:rsid w:val="00E25071"/>
    <w:rsid w:val="00E26F7C"/>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3F3F"/>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05FF"/>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6C04"/>
    <w:rsid w:val="00FD7074"/>
    <w:rsid w:val="00FD7AAC"/>
    <w:rsid w:val="00FD7C74"/>
    <w:rsid w:val="00FE004E"/>
    <w:rsid w:val="00FE05FE"/>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F1118B20-684A-4809-AA88-49AC8DAA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40</Pages>
  <Words>8582</Words>
  <Characters>47206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Anita</cp:lastModifiedBy>
  <cp:revision>11</cp:revision>
  <cp:lastPrinted>2014-03-13T03:19:00Z</cp:lastPrinted>
  <dcterms:created xsi:type="dcterms:W3CDTF">2018-01-25T20:02:00Z</dcterms:created>
  <dcterms:modified xsi:type="dcterms:W3CDTF">2018-02-06T15:53:00Z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